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29" w:rsidRPr="007E1C9C" w:rsidRDefault="00DD4C29" w:rsidP="007E1C9C">
      <w:pPr>
        <w:ind w:firstLine="709"/>
        <w:jc w:val="both"/>
        <w:rPr>
          <w:u w:val="single"/>
        </w:rPr>
      </w:pPr>
      <w:bookmarkStart w:id="0" w:name="_GoBack"/>
      <w:bookmarkEnd w:id="0"/>
    </w:p>
    <w:p w:rsidR="00455849" w:rsidRPr="007E1C9C" w:rsidRDefault="00DD4C29" w:rsidP="007E1C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АДМИНИСТРАЦИЯ</w:t>
      </w:r>
    </w:p>
    <w:p w:rsidR="00455849" w:rsidRPr="007E1C9C" w:rsidRDefault="00455849" w:rsidP="007E1C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 xml:space="preserve">АЛЕКСАНДРО-ДОНСКОГО </w:t>
      </w:r>
      <w:r w:rsidR="00DD4C29" w:rsidRPr="007E1C9C">
        <w:rPr>
          <w:rFonts w:ascii="Arial" w:hAnsi="Arial" w:cs="Arial"/>
          <w:sz w:val="24"/>
          <w:szCs w:val="24"/>
        </w:rPr>
        <w:t xml:space="preserve">СЕЛЬСКОГО </w:t>
      </w:r>
      <w:r w:rsidRPr="007E1C9C">
        <w:rPr>
          <w:rFonts w:ascii="Arial" w:hAnsi="Arial" w:cs="Arial"/>
          <w:sz w:val="24"/>
          <w:szCs w:val="24"/>
        </w:rPr>
        <w:t>ПОСЕЛЕНИЯ</w:t>
      </w:r>
    </w:p>
    <w:p w:rsidR="00DD4C29" w:rsidRPr="007E1C9C" w:rsidRDefault="00DD4C29" w:rsidP="007E1C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3F040C" w:rsidRPr="007E1C9C" w:rsidRDefault="003F040C" w:rsidP="007E1C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ПОСТАНОВЛЕНИЕ</w:t>
      </w:r>
    </w:p>
    <w:p w:rsidR="00DD4C29" w:rsidRPr="007E1C9C" w:rsidRDefault="004D3BE5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о</w:t>
      </w:r>
      <w:r w:rsidR="003F040C" w:rsidRPr="007E1C9C">
        <w:rPr>
          <w:rFonts w:ascii="Arial" w:hAnsi="Arial" w:cs="Arial"/>
          <w:sz w:val="24"/>
          <w:szCs w:val="24"/>
        </w:rPr>
        <w:t>т</w:t>
      </w:r>
      <w:r w:rsidRPr="007E1C9C">
        <w:rPr>
          <w:rFonts w:ascii="Arial" w:hAnsi="Arial" w:cs="Arial"/>
          <w:sz w:val="24"/>
          <w:szCs w:val="24"/>
        </w:rPr>
        <w:t xml:space="preserve"> </w:t>
      </w:r>
      <w:r w:rsidR="00823E64">
        <w:rPr>
          <w:rFonts w:ascii="Arial" w:hAnsi="Arial" w:cs="Arial"/>
          <w:sz w:val="24"/>
          <w:szCs w:val="24"/>
        </w:rPr>
        <w:t>28.03</w:t>
      </w:r>
      <w:r w:rsidRPr="007E1C9C">
        <w:rPr>
          <w:rFonts w:ascii="Arial" w:hAnsi="Arial" w:cs="Arial"/>
          <w:sz w:val="24"/>
          <w:szCs w:val="24"/>
        </w:rPr>
        <w:t xml:space="preserve"> </w:t>
      </w:r>
      <w:r w:rsidR="005F3FEF">
        <w:rPr>
          <w:rFonts w:ascii="Arial" w:hAnsi="Arial" w:cs="Arial"/>
          <w:sz w:val="24"/>
          <w:szCs w:val="24"/>
        </w:rPr>
        <w:t>2019</w:t>
      </w:r>
      <w:r w:rsidR="003F040C" w:rsidRPr="007E1C9C">
        <w:rPr>
          <w:rFonts w:ascii="Arial" w:hAnsi="Arial" w:cs="Arial"/>
          <w:sz w:val="24"/>
          <w:szCs w:val="24"/>
        </w:rPr>
        <w:t xml:space="preserve"> г.№</w:t>
      </w:r>
      <w:r w:rsidR="00823E64">
        <w:rPr>
          <w:rFonts w:ascii="Arial" w:hAnsi="Arial" w:cs="Arial"/>
          <w:sz w:val="24"/>
          <w:szCs w:val="24"/>
        </w:rPr>
        <w:t>22</w:t>
      </w:r>
    </w:p>
    <w:p w:rsidR="00DD4C29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Об установлении дополнительных</w:t>
      </w:r>
    </w:p>
    <w:p w:rsidR="00DD4C29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требований пожарной безопасности</w:t>
      </w:r>
    </w:p>
    <w:p w:rsidR="003F040C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 xml:space="preserve">на территории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Pr="007E1C9C">
        <w:rPr>
          <w:rFonts w:ascii="Arial" w:hAnsi="Arial" w:cs="Arial"/>
          <w:sz w:val="24"/>
          <w:szCs w:val="24"/>
        </w:rPr>
        <w:t xml:space="preserve"> </w:t>
      </w:r>
    </w:p>
    <w:p w:rsidR="0022284D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сельского</w:t>
      </w:r>
      <w:r w:rsidR="003F040C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поселения</w:t>
      </w:r>
      <w:r w:rsidR="0022284D" w:rsidRPr="007E1C9C">
        <w:rPr>
          <w:rFonts w:ascii="Arial" w:hAnsi="Arial" w:cs="Arial"/>
          <w:sz w:val="24"/>
          <w:szCs w:val="24"/>
        </w:rPr>
        <w:t xml:space="preserve"> Павловского</w:t>
      </w:r>
    </w:p>
    <w:p w:rsidR="00DD4C29" w:rsidRPr="007E1C9C" w:rsidRDefault="0022284D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муниципального района</w:t>
      </w:r>
      <w:r w:rsidR="00DD4C29" w:rsidRPr="007E1C9C">
        <w:rPr>
          <w:rFonts w:ascii="Arial" w:hAnsi="Arial" w:cs="Arial"/>
          <w:sz w:val="24"/>
          <w:szCs w:val="24"/>
        </w:rPr>
        <w:t xml:space="preserve"> в период действия</w:t>
      </w:r>
    </w:p>
    <w:p w:rsidR="00DD4C29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особого противопожарного режима</w:t>
      </w:r>
    </w:p>
    <w:p w:rsidR="000A4E09" w:rsidRPr="007E1C9C" w:rsidRDefault="00DD4C2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В соответствии со ст. 30 Федерального закона от 21.12.1994 № 69-ФЗ «О пожарной безопасности»</w:t>
      </w:r>
      <w:r w:rsidR="000A4E09" w:rsidRPr="007E1C9C">
        <w:rPr>
          <w:rFonts w:ascii="Arial" w:hAnsi="Arial" w:cs="Arial"/>
          <w:sz w:val="24"/>
          <w:szCs w:val="24"/>
        </w:rPr>
        <w:t xml:space="preserve">, постановлением Правительства Воронежской области от </w:t>
      </w:r>
      <w:r w:rsidR="004D3BE5" w:rsidRPr="007E1C9C">
        <w:rPr>
          <w:rFonts w:ascii="Arial" w:hAnsi="Arial" w:cs="Arial"/>
          <w:sz w:val="24"/>
          <w:szCs w:val="24"/>
        </w:rPr>
        <w:t>18.04.2018г.</w:t>
      </w:r>
      <w:r w:rsidR="000A4E09" w:rsidRPr="007E1C9C">
        <w:rPr>
          <w:rFonts w:ascii="Arial" w:hAnsi="Arial" w:cs="Arial"/>
          <w:sz w:val="24"/>
          <w:szCs w:val="24"/>
        </w:rPr>
        <w:t xml:space="preserve"> № </w:t>
      </w:r>
      <w:r w:rsidR="004D3BE5" w:rsidRPr="007E1C9C">
        <w:rPr>
          <w:rFonts w:ascii="Arial" w:hAnsi="Arial" w:cs="Arial"/>
          <w:sz w:val="24"/>
          <w:szCs w:val="24"/>
        </w:rPr>
        <w:t>340</w:t>
      </w:r>
      <w:r w:rsidR="000A4E09" w:rsidRPr="007E1C9C">
        <w:rPr>
          <w:rFonts w:ascii="Arial" w:hAnsi="Arial" w:cs="Arial"/>
          <w:sz w:val="24"/>
          <w:szCs w:val="24"/>
        </w:rPr>
        <w:t xml:space="preserve"> «Об установлении особого противопожарного режима на территории Воронежской области» администрация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="000A4E09" w:rsidRPr="007E1C9C">
        <w:rPr>
          <w:rFonts w:ascii="Arial" w:hAnsi="Arial" w:cs="Arial"/>
          <w:sz w:val="24"/>
          <w:szCs w:val="24"/>
        </w:rPr>
        <w:t xml:space="preserve"> сельского поселения </w:t>
      </w:r>
      <w:r w:rsidR="0022284D" w:rsidRPr="007E1C9C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0A4E09" w:rsidRPr="007E1C9C" w:rsidRDefault="000A4E09" w:rsidP="007E1C9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ПОСТАНОВЛЯЕТ:</w:t>
      </w:r>
    </w:p>
    <w:p w:rsidR="000A4E09" w:rsidRPr="007E1C9C" w:rsidRDefault="000A4E09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 xml:space="preserve">1. На период действия особого противопожарного режима на территории Воронежской области с </w:t>
      </w:r>
      <w:r w:rsidR="005F3FEF">
        <w:rPr>
          <w:rFonts w:ascii="Arial" w:hAnsi="Arial" w:cs="Arial"/>
          <w:sz w:val="24"/>
          <w:szCs w:val="24"/>
        </w:rPr>
        <w:t>30 апреля 2019</w:t>
      </w:r>
      <w:r w:rsidRPr="007E1C9C">
        <w:rPr>
          <w:rFonts w:ascii="Arial" w:hAnsi="Arial" w:cs="Arial"/>
          <w:sz w:val="24"/>
          <w:szCs w:val="24"/>
        </w:rPr>
        <w:t xml:space="preserve"> года, установить следующие дополнительные требования пожарной безопасности на территории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Pr="007E1C9C">
        <w:rPr>
          <w:rFonts w:ascii="Arial" w:hAnsi="Arial" w:cs="Arial"/>
          <w:sz w:val="24"/>
          <w:szCs w:val="24"/>
        </w:rPr>
        <w:t xml:space="preserve"> сельского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поселения</w:t>
      </w:r>
      <w:r w:rsidR="0022284D" w:rsidRPr="007E1C9C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Pr="007E1C9C">
        <w:rPr>
          <w:rFonts w:ascii="Arial" w:hAnsi="Arial" w:cs="Arial"/>
          <w:sz w:val="24"/>
          <w:szCs w:val="24"/>
        </w:rPr>
        <w:t>:</w:t>
      </w:r>
    </w:p>
    <w:p w:rsidR="00CF643B" w:rsidRPr="007E1C9C" w:rsidRDefault="006F63C6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 xml:space="preserve">1.1. Запретить на территории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Pr="007E1C9C">
        <w:rPr>
          <w:rFonts w:ascii="Arial" w:hAnsi="Arial" w:cs="Arial"/>
          <w:sz w:val="24"/>
          <w:szCs w:val="24"/>
        </w:rPr>
        <w:t xml:space="preserve"> сельского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поселения</w:t>
      </w:r>
      <w:r w:rsidR="0022284D" w:rsidRPr="007E1C9C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CF643B" w:rsidRPr="007E1C9C">
        <w:rPr>
          <w:rFonts w:ascii="Arial" w:hAnsi="Arial" w:cs="Arial"/>
          <w:sz w:val="24"/>
          <w:szCs w:val="24"/>
        </w:rPr>
        <w:t>:</w:t>
      </w:r>
    </w:p>
    <w:p w:rsidR="000A4E09" w:rsidRPr="007E1C9C" w:rsidRDefault="00CF643B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1.1.1.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="007E22B7" w:rsidRPr="007E1C9C">
        <w:rPr>
          <w:rFonts w:ascii="Arial" w:hAnsi="Arial" w:cs="Arial"/>
          <w:sz w:val="24"/>
          <w:szCs w:val="24"/>
        </w:rPr>
        <w:t>Гражданам в</w:t>
      </w:r>
      <w:r w:rsidRPr="007E1C9C">
        <w:rPr>
          <w:rFonts w:ascii="Arial" w:hAnsi="Arial" w:cs="Arial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7E1C9C">
        <w:rPr>
          <w:rFonts w:ascii="Arial" w:hAnsi="Arial" w:cs="Arial"/>
          <w:sz w:val="24"/>
          <w:szCs w:val="24"/>
        </w:rPr>
        <w:t>азведение костров, сжигание мусора, стерни, пожнивных и порубочных остатко</w:t>
      </w:r>
      <w:r w:rsidR="007E22B7" w:rsidRPr="007E1C9C">
        <w:rPr>
          <w:rFonts w:ascii="Arial" w:hAnsi="Arial" w:cs="Arial"/>
          <w:sz w:val="24"/>
          <w:szCs w:val="24"/>
        </w:rPr>
        <w:t>в, сухой травы, листвы и камыша</w:t>
      </w:r>
      <w:r w:rsidR="006F63C6" w:rsidRPr="007E1C9C">
        <w:rPr>
          <w:rFonts w:ascii="Arial" w:hAnsi="Arial" w:cs="Arial"/>
          <w:sz w:val="24"/>
          <w:szCs w:val="24"/>
        </w:rPr>
        <w:t>.</w:t>
      </w:r>
    </w:p>
    <w:p w:rsidR="00CF643B" w:rsidRPr="007E1C9C" w:rsidRDefault="00CF643B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1.1.2.</w:t>
      </w:r>
      <w:r w:rsidR="007E22B7" w:rsidRPr="007E1C9C">
        <w:rPr>
          <w:rFonts w:ascii="Arial" w:hAnsi="Arial" w:cs="Arial"/>
          <w:sz w:val="24"/>
          <w:szCs w:val="24"/>
        </w:rPr>
        <w:t xml:space="preserve"> Гражданам</w:t>
      </w:r>
      <w:r w:rsidRPr="007E1C9C">
        <w:rPr>
          <w:rFonts w:ascii="Arial" w:hAnsi="Arial" w:cs="Arial"/>
          <w:sz w:val="24"/>
          <w:szCs w:val="24"/>
        </w:rPr>
        <w:t xml:space="preserve"> </w:t>
      </w:r>
      <w:r w:rsidR="007E22B7" w:rsidRPr="007E1C9C">
        <w:rPr>
          <w:rFonts w:ascii="Arial" w:hAnsi="Arial" w:cs="Arial"/>
          <w:sz w:val="24"/>
          <w:szCs w:val="24"/>
        </w:rPr>
        <w:t>в</w:t>
      </w:r>
      <w:r w:rsidRPr="007E1C9C">
        <w:rPr>
          <w:rFonts w:ascii="Arial" w:hAnsi="Arial" w:cs="Arial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="007E22B7" w:rsidRPr="007E1C9C">
        <w:rPr>
          <w:rFonts w:ascii="Arial" w:hAnsi="Arial" w:cs="Arial"/>
          <w:sz w:val="24"/>
          <w:szCs w:val="24"/>
        </w:rPr>
        <w:t>в лесах, в том числе с использованием</w:t>
      </w:r>
      <w:r w:rsidRPr="007E1C9C">
        <w:rPr>
          <w:rFonts w:ascii="Arial" w:hAnsi="Arial" w:cs="Arial"/>
          <w:sz w:val="24"/>
          <w:szCs w:val="24"/>
        </w:rPr>
        <w:t xml:space="preserve"> транспортных средств</w:t>
      </w:r>
      <w:r w:rsidR="003F040C" w:rsidRPr="007E1C9C">
        <w:rPr>
          <w:rFonts w:ascii="Arial" w:hAnsi="Arial" w:cs="Arial"/>
          <w:sz w:val="24"/>
          <w:szCs w:val="24"/>
        </w:rPr>
        <w:t>.</w:t>
      </w:r>
    </w:p>
    <w:p w:rsidR="00CF643B" w:rsidRPr="007E1C9C" w:rsidRDefault="007E22B7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1.1.3. Предприятиям и организациям, осуществляющих хозяйственную деятельность на территории поселения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7E1C9C">
        <w:rPr>
          <w:rFonts w:ascii="Arial" w:hAnsi="Arial" w:cs="Arial"/>
          <w:sz w:val="24"/>
          <w:szCs w:val="24"/>
        </w:rPr>
        <w:t>.</w:t>
      </w:r>
    </w:p>
    <w:p w:rsidR="004300CC" w:rsidRPr="007E1C9C" w:rsidRDefault="007E1C9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 xml:space="preserve"> </w:t>
      </w:r>
      <w:r w:rsidR="004300CC" w:rsidRPr="007E1C9C">
        <w:rPr>
          <w:rFonts w:ascii="Arial" w:hAnsi="Arial" w:cs="Arial"/>
          <w:sz w:val="24"/>
          <w:szCs w:val="24"/>
        </w:rPr>
        <w:t>1.2.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переброса огня на соседние строения.</w:t>
      </w:r>
    </w:p>
    <w:p w:rsidR="006F63C6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CF643B" w:rsidRPr="007E1C9C">
        <w:rPr>
          <w:rFonts w:ascii="Arial" w:hAnsi="Arial" w:cs="Arial"/>
          <w:sz w:val="24"/>
          <w:szCs w:val="24"/>
        </w:rPr>
        <w:t>.</w:t>
      </w:r>
      <w:r w:rsidR="00BB2C60" w:rsidRPr="007E1C9C">
        <w:rPr>
          <w:rFonts w:ascii="Arial" w:hAnsi="Arial" w:cs="Arial"/>
          <w:sz w:val="24"/>
          <w:szCs w:val="24"/>
        </w:rPr>
        <w:t xml:space="preserve"> Рекомендовать</w:t>
      </w:r>
      <w:r w:rsidR="00CF643B" w:rsidRPr="007E1C9C">
        <w:rPr>
          <w:rFonts w:ascii="Arial" w:hAnsi="Arial" w:cs="Arial"/>
          <w:sz w:val="24"/>
          <w:szCs w:val="24"/>
        </w:rPr>
        <w:t xml:space="preserve"> </w:t>
      </w:r>
      <w:r w:rsidR="00BB2C60" w:rsidRPr="007E1C9C">
        <w:rPr>
          <w:rFonts w:ascii="Arial" w:hAnsi="Arial" w:cs="Arial"/>
          <w:sz w:val="24"/>
          <w:szCs w:val="24"/>
        </w:rPr>
        <w:t>р</w:t>
      </w:r>
      <w:r w:rsidR="007E22B7" w:rsidRPr="007E1C9C">
        <w:rPr>
          <w:rFonts w:ascii="Arial" w:hAnsi="Arial" w:cs="Arial"/>
          <w:sz w:val="24"/>
          <w:szCs w:val="24"/>
        </w:rPr>
        <w:t>уководителям предприятий и организаций,</w:t>
      </w:r>
      <w:r w:rsidRPr="007E1C9C">
        <w:rPr>
          <w:rFonts w:ascii="Arial" w:hAnsi="Arial" w:cs="Arial"/>
          <w:sz w:val="24"/>
          <w:szCs w:val="24"/>
        </w:rPr>
        <w:t xml:space="preserve"> а также индивидуальным предпринимателям, осуществляющим</w:t>
      </w:r>
      <w:r w:rsidR="007E22B7" w:rsidRPr="007E1C9C">
        <w:rPr>
          <w:rFonts w:ascii="Arial" w:hAnsi="Arial" w:cs="Arial"/>
          <w:sz w:val="24"/>
          <w:szCs w:val="24"/>
        </w:rPr>
        <w:t xml:space="preserve"> хозяйственную деятельность на территории</w:t>
      </w:r>
      <w:r w:rsidR="0022284D" w:rsidRPr="007E1C9C">
        <w:rPr>
          <w:rFonts w:ascii="Arial" w:hAnsi="Arial" w:cs="Arial"/>
          <w:sz w:val="24"/>
          <w:szCs w:val="24"/>
        </w:rPr>
        <w:t xml:space="preserve">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="0022284D" w:rsidRPr="007E1C9C">
        <w:rPr>
          <w:rFonts w:ascii="Arial" w:hAnsi="Arial" w:cs="Arial"/>
          <w:sz w:val="24"/>
          <w:szCs w:val="24"/>
        </w:rPr>
        <w:t xml:space="preserve"> сельского </w:t>
      </w:r>
      <w:r w:rsidR="007E22B7" w:rsidRPr="007E1C9C">
        <w:rPr>
          <w:rFonts w:ascii="Arial" w:hAnsi="Arial" w:cs="Arial"/>
          <w:sz w:val="24"/>
          <w:szCs w:val="24"/>
        </w:rPr>
        <w:t>поселения</w:t>
      </w:r>
      <w:r w:rsidR="0022284D" w:rsidRPr="007E1C9C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7E22B7" w:rsidRPr="007E1C9C">
        <w:rPr>
          <w:rFonts w:ascii="Arial" w:hAnsi="Arial" w:cs="Arial"/>
          <w:sz w:val="24"/>
          <w:szCs w:val="24"/>
        </w:rPr>
        <w:t>:</w:t>
      </w:r>
    </w:p>
    <w:p w:rsidR="007E22B7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7E22B7" w:rsidRPr="007E1C9C">
        <w:rPr>
          <w:rFonts w:ascii="Arial" w:hAnsi="Arial" w:cs="Arial"/>
          <w:sz w:val="24"/>
          <w:szCs w:val="24"/>
        </w:rPr>
        <w:t xml:space="preserve">.1. </w:t>
      </w:r>
      <w:r w:rsidR="00A4578E" w:rsidRPr="007E1C9C">
        <w:rPr>
          <w:rFonts w:ascii="Arial" w:hAnsi="Arial" w:cs="Arial"/>
          <w:sz w:val="24"/>
          <w:szCs w:val="24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A4578E" w:rsidRPr="007E1C9C">
        <w:rPr>
          <w:rFonts w:ascii="Arial" w:hAnsi="Arial" w:cs="Arial"/>
          <w:sz w:val="24"/>
          <w:szCs w:val="24"/>
        </w:rPr>
        <w:t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вокруг необрабатываемых сельскохозяйственных угодий, незастроенных территорий).</w:t>
      </w:r>
    </w:p>
    <w:p w:rsidR="00A4578E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lastRenderedPageBreak/>
        <w:t>1.3</w:t>
      </w:r>
      <w:r w:rsidR="00A4578E" w:rsidRPr="007E1C9C">
        <w:rPr>
          <w:rFonts w:ascii="Arial" w:hAnsi="Arial" w:cs="Arial"/>
          <w:sz w:val="24"/>
          <w:szCs w:val="24"/>
        </w:rPr>
        <w:t xml:space="preserve">.3. </w:t>
      </w:r>
      <w:r w:rsidR="00162599" w:rsidRPr="007E1C9C">
        <w:rPr>
          <w:rFonts w:ascii="Arial" w:hAnsi="Arial" w:cs="Arial"/>
          <w:sz w:val="24"/>
          <w:szCs w:val="24"/>
        </w:rPr>
        <w:t>Провести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="00162599" w:rsidRPr="007E1C9C">
        <w:rPr>
          <w:rFonts w:ascii="Arial" w:hAnsi="Arial" w:cs="Arial"/>
          <w:sz w:val="24"/>
          <w:szCs w:val="24"/>
        </w:rPr>
        <w:t>с работниками подведомственных объектов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="00162599" w:rsidRPr="007E1C9C">
        <w:rPr>
          <w:rFonts w:ascii="Arial" w:hAnsi="Arial" w:cs="Arial"/>
          <w:sz w:val="24"/>
          <w:szCs w:val="24"/>
        </w:rPr>
        <w:t>разъяснительную работу о мерах пожарной безопасности и действиях в случае возникновения пожара.</w:t>
      </w:r>
    </w:p>
    <w:p w:rsidR="003D0A75" w:rsidRPr="007E1C9C" w:rsidRDefault="003D0A75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1.3.4. Обеспечить на время действия особого противопожарного режима нали</w:t>
      </w:r>
      <w:r w:rsidR="00B51B88" w:rsidRPr="007E1C9C">
        <w:rPr>
          <w:rFonts w:ascii="Arial" w:hAnsi="Arial" w:cs="Arial"/>
          <w:sz w:val="24"/>
          <w:szCs w:val="24"/>
        </w:rPr>
        <w:t>чие неприкосновенного запаса горюче-смазочных материалов</w:t>
      </w:r>
      <w:r w:rsidRPr="007E1C9C">
        <w:rPr>
          <w:rFonts w:ascii="Arial" w:hAnsi="Arial" w:cs="Arial"/>
          <w:sz w:val="24"/>
          <w:szCs w:val="24"/>
        </w:rPr>
        <w:t>, запасов воды для целей пожаротушения.</w:t>
      </w:r>
    </w:p>
    <w:p w:rsidR="004300CC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3D0A75" w:rsidRPr="007E1C9C">
        <w:rPr>
          <w:rFonts w:ascii="Arial" w:hAnsi="Arial" w:cs="Arial"/>
          <w:sz w:val="24"/>
          <w:szCs w:val="24"/>
        </w:rPr>
        <w:t>.5</w:t>
      </w:r>
      <w:r w:rsidRPr="007E1C9C">
        <w:rPr>
          <w:rFonts w:ascii="Arial" w:hAnsi="Arial" w:cs="Arial"/>
          <w:sz w:val="24"/>
          <w:szCs w:val="24"/>
        </w:rPr>
        <w:t>. Подготовить для возможного использования</w:t>
      </w:r>
      <w:r w:rsidR="00376A49" w:rsidRPr="007E1C9C">
        <w:rPr>
          <w:rFonts w:ascii="Arial" w:hAnsi="Arial" w:cs="Arial"/>
          <w:sz w:val="24"/>
          <w:szCs w:val="24"/>
        </w:rPr>
        <w:t xml:space="preserve"> землеройную технику</w:t>
      </w:r>
      <w:r w:rsidR="003D0A75" w:rsidRPr="007E1C9C">
        <w:rPr>
          <w:rFonts w:ascii="Arial" w:hAnsi="Arial" w:cs="Arial"/>
          <w:sz w:val="24"/>
          <w:szCs w:val="24"/>
        </w:rPr>
        <w:t>, а т</w:t>
      </w:r>
      <w:r w:rsidR="00376A49" w:rsidRPr="007E1C9C">
        <w:rPr>
          <w:rFonts w:ascii="Arial" w:hAnsi="Arial" w:cs="Arial"/>
          <w:sz w:val="24"/>
          <w:szCs w:val="24"/>
        </w:rPr>
        <w:t>акже</w:t>
      </w:r>
      <w:r w:rsidRPr="007E1C9C">
        <w:rPr>
          <w:rFonts w:ascii="Arial" w:hAnsi="Arial" w:cs="Arial"/>
          <w:sz w:val="24"/>
          <w:szCs w:val="24"/>
        </w:rPr>
        <w:t xml:space="preserve"> имеющуюся водовозную</w:t>
      </w:r>
      <w:r w:rsidR="00C2335D" w:rsidRPr="007E1C9C">
        <w:rPr>
          <w:rFonts w:ascii="Arial" w:hAnsi="Arial" w:cs="Arial"/>
          <w:sz w:val="24"/>
          <w:szCs w:val="24"/>
        </w:rPr>
        <w:t xml:space="preserve"> технику, оборудовав ее приспособлениями для тушения возможных пожаров</w:t>
      </w:r>
      <w:r w:rsidR="00376A49" w:rsidRPr="007E1C9C">
        <w:rPr>
          <w:rFonts w:ascii="Arial" w:hAnsi="Arial" w:cs="Arial"/>
          <w:sz w:val="24"/>
          <w:szCs w:val="24"/>
        </w:rPr>
        <w:t>.</w:t>
      </w:r>
      <w:r w:rsidRPr="007E1C9C">
        <w:rPr>
          <w:rFonts w:ascii="Arial" w:hAnsi="Arial" w:cs="Arial"/>
          <w:sz w:val="24"/>
          <w:szCs w:val="24"/>
        </w:rPr>
        <w:t xml:space="preserve"> </w:t>
      </w:r>
    </w:p>
    <w:p w:rsidR="00162599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3D0A75" w:rsidRPr="007E1C9C">
        <w:rPr>
          <w:rFonts w:ascii="Arial" w:hAnsi="Arial" w:cs="Arial"/>
          <w:sz w:val="24"/>
          <w:szCs w:val="24"/>
        </w:rPr>
        <w:t>.6</w:t>
      </w:r>
      <w:r w:rsidR="00162599" w:rsidRPr="007E1C9C">
        <w:rPr>
          <w:rFonts w:ascii="Arial" w:hAnsi="Arial" w:cs="Arial"/>
          <w:sz w:val="24"/>
          <w:szCs w:val="24"/>
        </w:rPr>
        <w:t>. Принять меры</w:t>
      </w:r>
      <w:r w:rsidR="0022284D" w:rsidRPr="007E1C9C">
        <w:rPr>
          <w:rFonts w:ascii="Arial" w:hAnsi="Arial" w:cs="Arial"/>
          <w:sz w:val="24"/>
          <w:szCs w:val="24"/>
        </w:rPr>
        <w:t>,</w:t>
      </w:r>
      <w:r w:rsidRPr="007E1C9C">
        <w:rPr>
          <w:rFonts w:ascii="Arial" w:hAnsi="Arial" w:cs="Arial"/>
          <w:sz w:val="24"/>
          <w:szCs w:val="24"/>
        </w:rPr>
        <w:t xml:space="preserve"> направленные на повышение</w:t>
      </w:r>
      <w:r w:rsidR="00162599" w:rsidRPr="007E1C9C">
        <w:rPr>
          <w:rFonts w:ascii="Arial" w:hAnsi="Arial" w:cs="Arial"/>
          <w:sz w:val="24"/>
          <w:szCs w:val="24"/>
        </w:rPr>
        <w:t xml:space="preserve"> эффектив</w:t>
      </w:r>
      <w:r w:rsidRPr="007E1C9C">
        <w:rPr>
          <w:rFonts w:ascii="Arial" w:hAnsi="Arial" w:cs="Arial"/>
          <w:sz w:val="24"/>
          <w:szCs w:val="24"/>
        </w:rPr>
        <w:t>ности работы по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обеспечению</w:t>
      </w:r>
      <w:r w:rsidR="00162599" w:rsidRPr="007E1C9C">
        <w:rPr>
          <w:rFonts w:ascii="Arial" w:hAnsi="Arial" w:cs="Arial"/>
          <w:sz w:val="24"/>
          <w:szCs w:val="24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1.3</w:t>
      </w:r>
      <w:r w:rsidR="003D0A75" w:rsidRPr="007E1C9C">
        <w:rPr>
          <w:rFonts w:ascii="Arial" w:hAnsi="Arial" w:cs="Arial"/>
          <w:sz w:val="24"/>
          <w:szCs w:val="24"/>
        </w:rPr>
        <w:t>.7</w:t>
      </w:r>
      <w:r w:rsidR="00162599" w:rsidRPr="007E1C9C">
        <w:rPr>
          <w:rFonts w:ascii="Arial" w:hAnsi="Arial" w:cs="Arial"/>
          <w:sz w:val="24"/>
          <w:szCs w:val="24"/>
        </w:rPr>
        <w:t>. Обеспечить строгий контроль над выполнением противопожарных мероприятий.</w:t>
      </w:r>
    </w:p>
    <w:p w:rsidR="00162599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1.4</w:t>
      </w:r>
      <w:r w:rsidR="00162599" w:rsidRPr="007E1C9C">
        <w:rPr>
          <w:rFonts w:ascii="Arial" w:hAnsi="Arial" w:cs="Arial"/>
          <w:sz w:val="24"/>
          <w:szCs w:val="24"/>
        </w:rPr>
        <w:t>. Гражданам, прож</w:t>
      </w:r>
      <w:r w:rsidRPr="007E1C9C">
        <w:rPr>
          <w:rFonts w:ascii="Arial" w:hAnsi="Arial" w:cs="Arial"/>
          <w:sz w:val="24"/>
          <w:szCs w:val="24"/>
        </w:rPr>
        <w:t>ивающим на территории</w:t>
      </w:r>
      <w:r w:rsidR="0022284D" w:rsidRPr="007E1C9C">
        <w:rPr>
          <w:rFonts w:ascii="Arial" w:hAnsi="Arial" w:cs="Arial"/>
          <w:sz w:val="24"/>
          <w:szCs w:val="24"/>
        </w:rPr>
        <w:t xml:space="preserve">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="0022284D" w:rsidRPr="007E1C9C">
        <w:rPr>
          <w:rFonts w:ascii="Arial" w:hAnsi="Arial" w:cs="Arial"/>
          <w:sz w:val="24"/>
          <w:szCs w:val="24"/>
        </w:rPr>
        <w:t xml:space="preserve"> сельского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поселения</w:t>
      </w:r>
      <w:r w:rsidR="00262A66" w:rsidRPr="007E1C9C">
        <w:rPr>
          <w:rFonts w:ascii="Arial" w:hAnsi="Arial" w:cs="Arial"/>
          <w:sz w:val="24"/>
          <w:szCs w:val="24"/>
        </w:rPr>
        <w:t xml:space="preserve"> </w:t>
      </w:r>
      <w:r w:rsidRPr="007E1C9C">
        <w:rPr>
          <w:rFonts w:ascii="Arial" w:hAnsi="Arial" w:cs="Arial"/>
          <w:sz w:val="24"/>
          <w:szCs w:val="24"/>
        </w:rPr>
        <w:t>о</w:t>
      </w:r>
      <w:r w:rsidR="00262A66" w:rsidRPr="007E1C9C">
        <w:rPr>
          <w:rFonts w:ascii="Arial" w:hAnsi="Arial" w:cs="Arial"/>
          <w:sz w:val="24"/>
          <w:szCs w:val="24"/>
        </w:rPr>
        <w:t>беспечить</w:t>
      </w:r>
      <w:r w:rsidR="00162599" w:rsidRPr="007E1C9C">
        <w:rPr>
          <w:rFonts w:ascii="Arial" w:hAnsi="Arial" w:cs="Arial"/>
          <w:sz w:val="24"/>
          <w:szCs w:val="24"/>
        </w:rPr>
        <w:t xml:space="preserve"> на территории своих подворий запас </w:t>
      </w:r>
      <w:r w:rsidR="00262A66" w:rsidRPr="007E1C9C">
        <w:rPr>
          <w:rFonts w:ascii="Arial" w:hAnsi="Arial" w:cs="Arial"/>
          <w:sz w:val="24"/>
          <w:szCs w:val="24"/>
        </w:rPr>
        <w:t>первичных средств пожаротушения</w:t>
      </w:r>
      <w:r w:rsidR="00162599" w:rsidRPr="007E1C9C">
        <w:rPr>
          <w:rFonts w:ascii="Arial" w:hAnsi="Arial" w:cs="Arial"/>
          <w:sz w:val="24"/>
          <w:szCs w:val="24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7E1C9C">
        <w:rPr>
          <w:rFonts w:ascii="Arial" w:hAnsi="Arial" w:cs="Arial"/>
          <w:sz w:val="24"/>
          <w:szCs w:val="24"/>
        </w:rPr>
        <w:t>.</w:t>
      </w:r>
    </w:p>
    <w:p w:rsidR="0022284D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1.5</w:t>
      </w:r>
      <w:r w:rsidR="00262A66" w:rsidRPr="007E1C9C">
        <w:rPr>
          <w:rFonts w:ascii="Arial" w:hAnsi="Arial" w:cs="Arial"/>
          <w:sz w:val="24"/>
          <w:szCs w:val="24"/>
        </w:rPr>
        <w:t xml:space="preserve">. </w:t>
      </w:r>
      <w:r w:rsidR="0022284D" w:rsidRPr="007E1C9C">
        <w:rPr>
          <w:rFonts w:ascii="Arial" w:hAnsi="Arial" w:cs="Arial"/>
          <w:sz w:val="24"/>
          <w:szCs w:val="24"/>
        </w:rPr>
        <w:t>Обнародовать настоящее постановление в соответствии с Положением</w:t>
      </w:r>
      <w:r w:rsidR="00B51B88" w:rsidRPr="007E1C9C">
        <w:rPr>
          <w:rFonts w:ascii="Arial" w:hAnsi="Arial" w:cs="Arial"/>
          <w:sz w:val="24"/>
          <w:szCs w:val="24"/>
        </w:rPr>
        <w:t xml:space="preserve"> </w:t>
      </w:r>
      <w:r w:rsidR="0022284D" w:rsidRPr="007E1C9C">
        <w:rPr>
          <w:rFonts w:ascii="Arial" w:hAnsi="Arial" w:cs="Arial"/>
          <w:sz w:val="24"/>
          <w:szCs w:val="24"/>
        </w:rPr>
        <w:t xml:space="preserve">о порядке обнародования муниципальных правовых актов </w:t>
      </w:r>
      <w:r w:rsidR="003F040C" w:rsidRPr="007E1C9C">
        <w:rPr>
          <w:rFonts w:ascii="Arial" w:hAnsi="Arial" w:cs="Arial"/>
          <w:sz w:val="24"/>
          <w:szCs w:val="24"/>
        </w:rPr>
        <w:t>Александро-Донского</w:t>
      </w:r>
      <w:r w:rsidR="0022284D" w:rsidRPr="007E1C9C">
        <w:rPr>
          <w:rFonts w:ascii="Arial" w:hAnsi="Arial" w:cs="Arial"/>
          <w:sz w:val="24"/>
          <w:szCs w:val="24"/>
        </w:rPr>
        <w:t xml:space="preserve"> сельского</w:t>
      </w:r>
      <w:r w:rsidR="007E1C9C" w:rsidRPr="007E1C9C">
        <w:rPr>
          <w:rFonts w:ascii="Arial" w:hAnsi="Arial" w:cs="Arial"/>
          <w:sz w:val="24"/>
          <w:szCs w:val="24"/>
        </w:rPr>
        <w:t xml:space="preserve"> </w:t>
      </w:r>
      <w:r w:rsidR="0022284D" w:rsidRPr="007E1C9C">
        <w:rPr>
          <w:rFonts w:ascii="Arial" w:hAnsi="Arial" w:cs="Arial"/>
          <w:sz w:val="24"/>
          <w:szCs w:val="24"/>
        </w:rPr>
        <w:t>поселения Павловского муниципального района.</w:t>
      </w:r>
    </w:p>
    <w:p w:rsidR="00CF643B" w:rsidRPr="007E1C9C" w:rsidRDefault="004300CC" w:rsidP="007E1C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1C9C">
        <w:rPr>
          <w:rFonts w:ascii="Arial" w:hAnsi="Arial" w:cs="Arial"/>
          <w:sz w:val="24"/>
          <w:szCs w:val="24"/>
        </w:rPr>
        <w:t>1.6</w:t>
      </w:r>
      <w:r w:rsidR="00262A66" w:rsidRPr="007E1C9C">
        <w:rPr>
          <w:rFonts w:ascii="Arial" w:hAnsi="Arial" w:cs="Arial"/>
          <w:sz w:val="24"/>
          <w:szCs w:val="24"/>
        </w:rPr>
        <w:t xml:space="preserve">. </w:t>
      </w:r>
      <w:r w:rsidR="00CF643B" w:rsidRPr="007E1C9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</w:t>
      </w:r>
      <w:r w:rsidR="00262A66" w:rsidRPr="007E1C9C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4396"/>
      </w:tblGrid>
      <w:tr w:rsidR="007E1C9C" w:rsidRPr="007E1C9C" w:rsidTr="007E1C9C">
        <w:tc>
          <w:tcPr>
            <w:tcW w:w="5353" w:type="dxa"/>
          </w:tcPr>
          <w:p w:rsidR="007E1C9C" w:rsidRPr="007E1C9C" w:rsidRDefault="007E1C9C" w:rsidP="007E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7E1C9C">
              <w:rPr>
                <w:rFonts w:ascii="Arial" w:hAnsi="Arial" w:cs="Arial"/>
                <w:sz w:val="24"/>
                <w:szCs w:val="24"/>
              </w:rPr>
              <w:t xml:space="preserve">лава Александро-Донского сельского поселения Павловского муниципального района </w:t>
            </w:r>
          </w:p>
        </w:tc>
        <w:tc>
          <w:tcPr>
            <w:tcW w:w="4501" w:type="dxa"/>
          </w:tcPr>
          <w:p w:rsidR="007E1C9C" w:rsidRDefault="007E1C9C" w:rsidP="007E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1C9C" w:rsidRDefault="007E1C9C" w:rsidP="007E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1C9C" w:rsidRPr="007E1C9C" w:rsidRDefault="007E1C9C" w:rsidP="007E1C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7E1C9C">
              <w:rPr>
                <w:rFonts w:ascii="Arial" w:hAnsi="Arial" w:cs="Arial"/>
                <w:sz w:val="24"/>
                <w:szCs w:val="24"/>
              </w:rPr>
              <w:t xml:space="preserve">В.И. Антоненко </w:t>
            </w:r>
          </w:p>
        </w:tc>
      </w:tr>
    </w:tbl>
    <w:p w:rsidR="00262A66" w:rsidRPr="007E1C9C" w:rsidRDefault="00262A66" w:rsidP="007E1C9C">
      <w:pPr>
        <w:ind w:firstLine="709"/>
        <w:jc w:val="both"/>
      </w:pPr>
    </w:p>
    <w:sectPr w:rsidR="00262A66" w:rsidRPr="007E1C9C" w:rsidSect="00DE708E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9"/>
    <w:rsid w:val="000A3547"/>
    <w:rsid w:val="000A4E09"/>
    <w:rsid w:val="00162599"/>
    <w:rsid w:val="001B4C68"/>
    <w:rsid w:val="0022284D"/>
    <w:rsid w:val="00262A66"/>
    <w:rsid w:val="002A56BA"/>
    <w:rsid w:val="002F6F3A"/>
    <w:rsid w:val="00376A49"/>
    <w:rsid w:val="003D0A75"/>
    <w:rsid w:val="003F040C"/>
    <w:rsid w:val="004300CC"/>
    <w:rsid w:val="00434DDA"/>
    <w:rsid w:val="00435CA0"/>
    <w:rsid w:val="00455849"/>
    <w:rsid w:val="004D3BE5"/>
    <w:rsid w:val="005F3FEF"/>
    <w:rsid w:val="006F63C6"/>
    <w:rsid w:val="007E1C9C"/>
    <w:rsid w:val="007E22B7"/>
    <w:rsid w:val="00823E64"/>
    <w:rsid w:val="0099251F"/>
    <w:rsid w:val="009B2EE5"/>
    <w:rsid w:val="00A4578E"/>
    <w:rsid w:val="00B51B88"/>
    <w:rsid w:val="00BB2C60"/>
    <w:rsid w:val="00C2335D"/>
    <w:rsid w:val="00CC7956"/>
    <w:rsid w:val="00CF643B"/>
    <w:rsid w:val="00D35051"/>
    <w:rsid w:val="00D458EA"/>
    <w:rsid w:val="00D67E83"/>
    <w:rsid w:val="00DD4C29"/>
    <w:rsid w:val="00DE708E"/>
    <w:rsid w:val="00E42CCD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713F-1B11-444C-A59D-314C286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E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84B2-1C04-4969-8D3E-E6B4CC17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2019-03-27T12:38:00Z</cp:lastPrinted>
  <dcterms:created xsi:type="dcterms:W3CDTF">2019-04-10T08:33:00Z</dcterms:created>
  <dcterms:modified xsi:type="dcterms:W3CDTF">2019-04-10T08:33:00Z</dcterms:modified>
</cp:coreProperties>
</file>