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18" w:rsidRDefault="007D1C18" w:rsidP="00085F3F">
      <w:pPr>
        <w:tabs>
          <w:tab w:val="left" w:pos="993"/>
        </w:tabs>
        <w:jc w:val="center"/>
        <w:outlineLvl w:val="0"/>
        <w:rPr>
          <w:caps/>
          <w:shadow/>
          <w:color w:val="000000"/>
          <w:sz w:val="28"/>
          <w:szCs w:val="28"/>
        </w:rPr>
      </w:pPr>
    </w:p>
    <w:p w:rsidR="006F6DC3" w:rsidRDefault="006F6DC3" w:rsidP="00085F3F">
      <w:pPr>
        <w:tabs>
          <w:tab w:val="left" w:pos="993"/>
        </w:tabs>
        <w:jc w:val="center"/>
        <w:outlineLvl w:val="0"/>
        <w:rPr>
          <w:caps/>
          <w:shadow/>
          <w:color w:val="000000"/>
          <w:sz w:val="28"/>
          <w:szCs w:val="28"/>
        </w:rPr>
      </w:pPr>
    </w:p>
    <w:p w:rsidR="007D1C18" w:rsidRDefault="007D1C18" w:rsidP="00085F3F">
      <w:pPr>
        <w:tabs>
          <w:tab w:val="left" w:pos="993"/>
        </w:tabs>
        <w:jc w:val="center"/>
        <w:outlineLvl w:val="0"/>
        <w:rPr>
          <w:caps/>
          <w:shadow/>
          <w:color w:val="000000"/>
          <w:sz w:val="28"/>
          <w:szCs w:val="28"/>
        </w:rPr>
      </w:pPr>
      <w:r w:rsidRPr="00C721E5">
        <w:rPr>
          <w:caps/>
          <w:shadow/>
          <w:color w:val="000000"/>
          <w:sz w:val="28"/>
          <w:szCs w:val="28"/>
        </w:rPr>
        <w:t xml:space="preserve">Бюджетный прогноз </w:t>
      </w:r>
    </w:p>
    <w:p w:rsidR="007D1C18" w:rsidRPr="00C721E5" w:rsidRDefault="00FA2E98" w:rsidP="00085F3F">
      <w:pPr>
        <w:tabs>
          <w:tab w:val="left" w:pos="993"/>
        </w:tabs>
        <w:jc w:val="center"/>
        <w:outlineLvl w:val="0"/>
        <w:rPr>
          <w:caps/>
          <w:shadow/>
          <w:color w:val="000000"/>
          <w:sz w:val="28"/>
          <w:szCs w:val="28"/>
        </w:rPr>
      </w:pPr>
      <w:r>
        <w:rPr>
          <w:caps/>
          <w:shadow/>
          <w:color w:val="000000"/>
          <w:sz w:val="28"/>
          <w:szCs w:val="28"/>
        </w:rPr>
        <w:t>АЛЕКСАНДРО-ДОНСКОГО</w:t>
      </w:r>
      <w:r w:rsidR="007D1C18">
        <w:rPr>
          <w:caps/>
          <w:shadow/>
          <w:color w:val="000000"/>
          <w:sz w:val="28"/>
          <w:szCs w:val="28"/>
        </w:rPr>
        <w:t xml:space="preserve"> сельского поселения</w:t>
      </w:r>
    </w:p>
    <w:p w:rsidR="007D1C18" w:rsidRPr="00C721E5" w:rsidRDefault="007D1C18" w:rsidP="00085F3F">
      <w:pPr>
        <w:tabs>
          <w:tab w:val="left" w:pos="993"/>
        </w:tabs>
        <w:jc w:val="center"/>
        <w:outlineLvl w:val="0"/>
        <w:rPr>
          <w:caps/>
          <w:shadow/>
          <w:color w:val="000000"/>
          <w:sz w:val="28"/>
          <w:szCs w:val="28"/>
        </w:rPr>
      </w:pPr>
      <w:r w:rsidRPr="00C721E5">
        <w:rPr>
          <w:caps/>
          <w:shadow/>
          <w:color w:val="000000"/>
          <w:sz w:val="28"/>
          <w:szCs w:val="28"/>
        </w:rPr>
        <w:t xml:space="preserve">Павловского муниципального района </w:t>
      </w:r>
    </w:p>
    <w:p w:rsidR="007D1C18" w:rsidRPr="00C721E5" w:rsidRDefault="007D1C18" w:rsidP="00085F3F">
      <w:pPr>
        <w:tabs>
          <w:tab w:val="left" w:pos="993"/>
        </w:tabs>
        <w:jc w:val="center"/>
        <w:outlineLvl w:val="0"/>
        <w:rPr>
          <w:caps/>
          <w:shadow/>
          <w:color w:val="000000"/>
          <w:sz w:val="28"/>
          <w:szCs w:val="28"/>
        </w:rPr>
      </w:pPr>
      <w:r w:rsidRPr="00C721E5">
        <w:rPr>
          <w:caps/>
          <w:shadow/>
          <w:color w:val="000000"/>
          <w:sz w:val="28"/>
          <w:szCs w:val="28"/>
        </w:rPr>
        <w:t xml:space="preserve">на долгосрочный период </w:t>
      </w:r>
    </w:p>
    <w:p w:rsidR="007D1C18" w:rsidRPr="00C721E5" w:rsidRDefault="007D1C18" w:rsidP="00085F3F">
      <w:pPr>
        <w:tabs>
          <w:tab w:val="left" w:pos="993"/>
        </w:tabs>
        <w:jc w:val="center"/>
        <w:outlineLvl w:val="0"/>
        <w:rPr>
          <w:caps/>
          <w:shadow/>
          <w:color w:val="000000"/>
          <w:sz w:val="28"/>
          <w:szCs w:val="28"/>
        </w:rPr>
      </w:pPr>
      <w:r w:rsidRPr="00C721E5">
        <w:rPr>
          <w:caps/>
          <w:shadow/>
          <w:color w:val="000000"/>
          <w:sz w:val="28"/>
          <w:szCs w:val="28"/>
        </w:rPr>
        <w:t>до 2022 года</w:t>
      </w:r>
    </w:p>
    <w:p w:rsidR="007D1C18" w:rsidRPr="00C721E5" w:rsidRDefault="007D1C18" w:rsidP="00085F3F">
      <w:pPr>
        <w:tabs>
          <w:tab w:val="left" w:pos="993"/>
        </w:tabs>
        <w:jc w:val="center"/>
        <w:outlineLvl w:val="0"/>
        <w:rPr>
          <w:caps/>
          <w:shadow/>
          <w:color w:val="000000"/>
          <w:sz w:val="28"/>
          <w:szCs w:val="28"/>
        </w:rPr>
      </w:pPr>
    </w:p>
    <w:p w:rsidR="007D1C18" w:rsidRPr="00CD7342" w:rsidRDefault="007D1C18" w:rsidP="00085F3F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CD7342">
        <w:rPr>
          <w:b/>
          <w:bCs/>
          <w:color w:val="000000"/>
          <w:sz w:val="28"/>
          <w:szCs w:val="28"/>
        </w:rPr>
        <w:t>1. Общие положения</w:t>
      </w:r>
    </w:p>
    <w:p w:rsidR="007D1C18" w:rsidRPr="00F758F6" w:rsidRDefault="007D1C18" w:rsidP="00AE00D1">
      <w:pPr>
        <w:tabs>
          <w:tab w:val="left" w:pos="993"/>
        </w:tabs>
        <w:spacing w:line="276" w:lineRule="auto"/>
        <w:jc w:val="center"/>
        <w:outlineLvl w:val="0"/>
        <w:rPr>
          <w:caps/>
          <w:shadow/>
          <w:color w:val="000000"/>
          <w:sz w:val="26"/>
          <w:szCs w:val="26"/>
        </w:rPr>
      </w:pPr>
    </w:p>
    <w:p w:rsidR="007D1C18" w:rsidRDefault="007D1C18" w:rsidP="00AE00D1">
      <w:pPr>
        <w:pStyle w:val="consplusnonformat"/>
        <w:spacing w:before="0" w:after="0"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rStyle w:val="a3"/>
          <w:b w:val="0"/>
          <w:bCs w:val="0"/>
          <w:sz w:val="26"/>
          <w:szCs w:val="26"/>
        </w:rPr>
        <w:t xml:space="preserve">Бюджетный прогноз разработан с соответствии со ст. </w:t>
      </w:r>
      <w:hyperlink r:id="rId7" w:history="1">
        <w:r w:rsidRPr="0007300F">
          <w:rPr>
            <w:sz w:val="26"/>
            <w:szCs w:val="26"/>
          </w:rPr>
          <w:t xml:space="preserve"> 170.1</w:t>
        </w:r>
      </w:hyperlink>
      <w:r w:rsidRPr="0007300F">
        <w:rPr>
          <w:sz w:val="26"/>
          <w:szCs w:val="26"/>
        </w:rPr>
        <w:t xml:space="preserve"> Бюджетного кодекса Российской Федерации</w:t>
      </w:r>
      <w:r>
        <w:rPr>
          <w:sz w:val="26"/>
          <w:szCs w:val="26"/>
        </w:rPr>
        <w:t>,  ст. 30.1 решения Совета народных депутатов</w:t>
      </w:r>
      <w:r w:rsidR="00DC3901">
        <w:rPr>
          <w:sz w:val="26"/>
          <w:szCs w:val="26"/>
        </w:rPr>
        <w:t xml:space="preserve"> Александро-донского сельского поселения</w:t>
      </w:r>
      <w:r>
        <w:rPr>
          <w:sz w:val="26"/>
          <w:szCs w:val="26"/>
        </w:rPr>
        <w:t xml:space="preserve"> Павловс</w:t>
      </w:r>
      <w:r w:rsidR="000A3ED7">
        <w:rPr>
          <w:sz w:val="26"/>
          <w:szCs w:val="26"/>
        </w:rPr>
        <w:t>кого муниципального района от 19</w:t>
      </w:r>
      <w:r>
        <w:rPr>
          <w:sz w:val="26"/>
          <w:szCs w:val="26"/>
        </w:rPr>
        <w:t>.</w:t>
      </w:r>
      <w:r w:rsidR="000A3ED7">
        <w:rPr>
          <w:sz w:val="26"/>
          <w:szCs w:val="26"/>
        </w:rPr>
        <w:t>06</w:t>
      </w:r>
      <w:r w:rsidR="006F6DC3">
        <w:rPr>
          <w:sz w:val="26"/>
          <w:szCs w:val="26"/>
        </w:rPr>
        <w:t xml:space="preserve">.2014 года № </w:t>
      </w:r>
      <w:r w:rsidR="000A3ED7">
        <w:rPr>
          <w:sz w:val="26"/>
          <w:szCs w:val="26"/>
        </w:rPr>
        <w:t>255</w:t>
      </w:r>
      <w:r>
        <w:rPr>
          <w:sz w:val="26"/>
          <w:szCs w:val="26"/>
        </w:rPr>
        <w:t xml:space="preserve"> «Об утверждении Положения </w:t>
      </w:r>
      <w:r w:rsidR="006F6DC3">
        <w:rPr>
          <w:sz w:val="26"/>
          <w:szCs w:val="26"/>
        </w:rPr>
        <w:t xml:space="preserve">о бюджетном процессе в </w:t>
      </w:r>
      <w:r w:rsidR="00FA2E98">
        <w:rPr>
          <w:sz w:val="26"/>
          <w:szCs w:val="26"/>
        </w:rPr>
        <w:t>Александро-Донском</w:t>
      </w:r>
      <w:r>
        <w:rPr>
          <w:sz w:val="26"/>
          <w:szCs w:val="26"/>
        </w:rPr>
        <w:t xml:space="preserve"> сельском поселении Павловского муниципального района».</w:t>
      </w:r>
      <w:r w:rsidRPr="0007300F">
        <w:rPr>
          <w:rStyle w:val="a3"/>
          <w:b w:val="0"/>
          <w:bCs w:val="0"/>
          <w:sz w:val="26"/>
          <w:szCs w:val="26"/>
        </w:rPr>
        <w:t xml:space="preserve"> </w:t>
      </w:r>
      <w:proofErr w:type="gramEnd"/>
    </w:p>
    <w:p w:rsidR="007D1C18" w:rsidRPr="00F95A6C" w:rsidRDefault="007D1C18" w:rsidP="00AE00D1">
      <w:pPr>
        <w:pStyle w:val="2"/>
        <w:keepNext w:val="0"/>
        <w:keepLines w:val="0"/>
        <w:spacing w:before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F95A6C">
        <w:rPr>
          <w:rFonts w:ascii="Times New Roman" w:hAnsi="Times New Roman" w:cs="Times New Roman"/>
          <w:b w:val="0"/>
          <w:bCs w:val="0"/>
          <w:color w:val="auto"/>
        </w:rPr>
        <w:t xml:space="preserve">Бюджетный прогноз определяет основные направления налоговой, бюджетной и долговой политики и основные параметры консолидированного бюджета Воронежской области на период до 2022 года, а также предельные объемы расходов бюджета </w:t>
      </w:r>
      <w:r w:rsidR="00FA2E98">
        <w:rPr>
          <w:rFonts w:ascii="Times New Roman" w:hAnsi="Times New Roman" w:cs="Times New Roman"/>
          <w:b w:val="0"/>
          <w:bCs w:val="0"/>
          <w:color w:val="auto"/>
        </w:rPr>
        <w:t>Александро-Донского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сельского поселения </w:t>
      </w:r>
      <w:r w:rsidRPr="00F95A6C">
        <w:rPr>
          <w:rFonts w:ascii="Times New Roman" w:hAnsi="Times New Roman" w:cs="Times New Roman"/>
          <w:b w:val="0"/>
          <w:bCs w:val="0"/>
          <w:color w:val="auto"/>
        </w:rPr>
        <w:t>Павловского муниципального района  на фина</w:t>
      </w:r>
      <w:r>
        <w:rPr>
          <w:rFonts w:ascii="Times New Roman" w:hAnsi="Times New Roman" w:cs="Times New Roman"/>
          <w:b w:val="0"/>
          <w:bCs w:val="0"/>
          <w:color w:val="auto"/>
        </w:rPr>
        <w:t>нсовое обеспечение муниципальной</w:t>
      </w:r>
      <w:r w:rsidRPr="00F95A6C">
        <w:rPr>
          <w:rFonts w:ascii="Times New Roman" w:hAnsi="Times New Roman" w:cs="Times New Roman"/>
          <w:b w:val="0"/>
          <w:bCs w:val="0"/>
          <w:color w:val="auto"/>
        </w:rPr>
        <w:t xml:space="preserve"> программ</w:t>
      </w:r>
      <w:r>
        <w:rPr>
          <w:rFonts w:ascii="Times New Roman" w:hAnsi="Times New Roman" w:cs="Times New Roman"/>
          <w:b w:val="0"/>
          <w:bCs w:val="0"/>
          <w:color w:val="auto"/>
        </w:rPr>
        <w:t>ы</w:t>
      </w:r>
      <w:r w:rsidR="006F6DC3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FA2E98">
        <w:rPr>
          <w:rFonts w:ascii="Times New Roman" w:hAnsi="Times New Roman" w:cs="Times New Roman"/>
          <w:b w:val="0"/>
          <w:bCs w:val="0"/>
          <w:color w:val="auto"/>
        </w:rPr>
        <w:t>Александро-Донского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сельского поселения </w:t>
      </w:r>
      <w:r w:rsidRPr="00F95A6C">
        <w:rPr>
          <w:rFonts w:ascii="Times New Roman" w:hAnsi="Times New Roman" w:cs="Times New Roman"/>
          <w:b w:val="0"/>
          <w:bCs w:val="0"/>
          <w:color w:val="auto"/>
        </w:rPr>
        <w:t>Павловского му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ниципального района на период её </w:t>
      </w:r>
      <w:r w:rsidRPr="00F95A6C">
        <w:rPr>
          <w:rFonts w:ascii="Times New Roman" w:hAnsi="Times New Roman" w:cs="Times New Roman"/>
          <w:b w:val="0"/>
          <w:bCs w:val="0"/>
          <w:color w:val="auto"/>
        </w:rPr>
        <w:t xml:space="preserve"> реализации. </w:t>
      </w:r>
    </w:p>
    <w:p w:rsidR="007D1C18" w:rsidRPr="00F95A6C" w:rsidRDefault="007D1C18" w:rsidP="00AE00D1">
      <w:pPr>
        <w:tabs>
          <w:tab w:val="left" w:pos="709"/>
        </w:tabs>
        <w:spacing w:line="276" w:lineRule="auto"/>
        <w:jc w:val="both"/>
        <w:outlineLvl w:val="0"/>
        <w:rPr>
          <w:caps/>
          <w:shadow/>
          <w:color w:val="000000"/>
          <w:sz w:val="26"/>
          <w:szCs w:val="26"/>
        </w:rPr>
      </w:pPr>
      <w:r>
        <w:rPr>
          <w:spacing w:val="-8"/>
          <w:sz w:val="28"/>
          <w:szCs w:val="28"/>
        </w:rPr>
        <w:tab/>
      </w:r>
      <w:r w:rsidRPr="00F95A6C">
        <w:rPr>
          <w:spacing w:val="-8"/>
          <w:sz w:val="26"/>
          <w:szCs w:val="26"/>
        </w:rPr>
        <w:t xml:space="preserve">Подходы к формированию бюджетного прогноза во многом обусловлены итогами </w:t>
      </w:r>
      <w:r w:rsidRPr="00F95A6C">
        <w:rPr>
          <w:sz w:val="26"/>
          <w:szCs w:val="26"/>
        </w:rPr>
        <w:t xml:space="preserve">исполнения бюджета </w:t>
      </w:r>
      <w:r w:rsidR="00FA2E98">
        <w:t>Александро-Донского</w:t>
      </w:r>
      <w:r w:rsidRPr="00085F3F">
        <w:t xml:space="preserve"> сельского поселения</w:t>
      </w:r>
      <w:r>
        <w:rPr>
          <w:b/>
          <w:bCs/>
        </w:rPr>
        <w:t xml:space="preserve"> </w:t>
      </w:r>
      <w:r w:rsidRPr="00F95A6C">
        <w:rPr>
          <w:sz w:val="26"/>
          <w:szCs w:val="26"/>
        </w:rPr>
        <w:t>Павловского муниципального района в текущем году</w:t>
      </w:r>
    </w:p>
    <w:tbl>
      <w:tblPr>
        <w:tblW w:w="9322" w:type="dxa"/>
        <w:tblInd w:w="-106" w:type="dxa"/>
        <w:tblLook w:val="00A0" w:firstRow="1" w:lastRow="0" w:firstColumn="1" w:lastColumn="0" w:noHBand="0" w:noVBand="0"/>
      </w:tblPr>
      <w:tblGrid>
        <w:gridCol w:w="4410"/>
        <w:gridCol w:w="1760"/>
        <w:gridCol w:w="1772"/>
        <w:gridCol w:w="1380"/>
      </w:tblGrid>
      <w:tr w:rsidR="007D1C18" w:rsidRPr="00C721E5">
        <w:trPr>
          <w:trHeight w:val="1170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C18" w:rsidRDefault="007D1C18" w:rsidP="00085F3F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_A1_D22"/>
            <w:r w:rsidRPr="00C721E5">
              <w:rPr>
                <w:b/>
                <w:bCs/>
                <w:sz w:val="28"/>
                <w:szCs w:val="28"/>
              </w:rPr>
              <w:t xml:space="preserve">Итоги исполнения бюджета </w:t>
            </w:r>
          </w:p>
          <w:p w:rsidR="007D1C18" w:rsidRPr="00C721E5" w:rsidRDefault="00FA2E98" w:rsidP="00085F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Александро-Донского</w:t>
            </w:r>
            <w:r w:rsidR="007D1C18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  <w:r w:rsidR="007D1C18" w:rsidRPr="00C721E5">
              <w:rPr>
                <w:b/>
                <w:bCs/>
                <w:sz w:val="28"/>
                <w:szCs w:val="28"/>
              </w:rPr>
              <w:br/>
              <w:t>Павловского муниципального района</w:t>
            </w:r>
            <w:bookmarkEnd w:id="0"/>
          </w:p>
        </w:tc>
      </w:tr>
      <w:tr w:rsidR="007D1C18" w:rsidRPr="00C721E5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C18" w:rsidRPr="00C721E5" w:rsidRDefault="007D1C18" w:rsidP="007D7817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C18" w:rsidRPr="00C721E5" w:rsidRDefault="007D1C18" w:rsidP="007D7817">
            <w:pPr>
              <w:jc w:val="center"/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C18" w:rsidRPr="00C721E5" w:rsidRDefault="007D1C18" w:rsidP="007D7817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1C18" w:rsidRPr="00C721E5" w:rsidRDefault="007D1C18" w:rsidP="007D7817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7D1C18" w:rsidRPr="00C721E5">
        <w:trPr>
          <w:trHeight w:val="315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18" w:rsidRPr="00C721E5" w:rsidRDefault="007D1C18" w:rsidP="007D7817">
            <w:pPr>
              <w:jc w:val="center"/>
            </w:pPr>
            <w:r w:rsidRPr="00C721E5">
              <w:t xml:space="preserve">Наименование показателя 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18" w:rsidRPr="00C721E5" w:rsidRDefault="007D1C18" w:rsidP="00172396">
            <w:pPr>
              <w:jc w:val="center"/>
            </w:pPr>
            <w:r w:rsidRPr="00C721E5">
              <w:t>отчетный год</w:t>
            </w:r>
            <w:r>
              <w:t xml:space="preserve"> 201</w:t>
            </w:r>
            <w:r w:rsidR="00172396">
              <w:t>6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1C18" w:rsidRPr="00C721E5" w:rsidRDefault="007D1C18" w:rsidP="007D7817">
            <w:pPr>
              <w:jc w:val="center"/>
            </w:pPr>
            <w:r w:rsidRPr="00C721E5">
              <w:t>текущий год</w:t>
            </w:r>
          </w:p>
        </w:tc>
      </w:tr>
      <w:tr w:rsidR="007D1C18" w:rsidRPr="00C721E5">
        <w:trPr>
          <w:trHeight w:val="1092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18" w:rsidRPr="00C721E5" w:rsidRDefault="007D1C18" w:rsidP="007D7817"/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18" w:rsidRPr="00C721E5" w:rsidRDefault="007D1C18" w:rsidP="007D7817"/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1C18" w:rsidRPr="00C721E5" w:rsidRDefault="007D1C18" w:rsidP="00172396">
            <w:pPr>
              <w:jc w:val="center"/>
            </w:pPr>
            <w:r w:rsidRPr="00C721E5">
              <w:t xml:space="preserve">Утвержденный план </w:t>
            </w:r>
            <w:r w:rsidRPr="00C721E5">
              <w:br/>
              <w:t>на 201</w:t>
            </w:r>
            <w:r w:rsidR="00172396">
              <w:t>7</w:t>
            </w:r>
            <w:r w:rsidRPr="00C721E5">
              <w:t xml:space="preserve">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1C18" w:rsidRPr="00C721E5" w:rsidRDefault="007D1C18" w:rsidP="007D7817">
            <w:pPr>
              <w:jc w:val="center"/>
            </w:pPr>
            <w:r w:rsidRPr="00C721E5">
              <w:t>оценка</w:t>
            </w:r>
          </w:p>
        </w:tc>
      </w:tr>
      <w:tr w:rsidR="007D1C18" w:rsidRPr="00C721E5">
        <w:trPr>
          <w:trHeight w:val="555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1C18" w:rsidRPr="00C721E5" w:rsidRDefault="007D1C18" w:rsidP="007D78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  <w:r w:rsidRPr="00C721E5">
              <w:rPr>
                <w:b/>
                <w:bCs/>
                <w:sz w:val="28"/>
                <w:szCs w:val="28"/>
              </w:rPr>
              <w:t xml:space="preserve">юджет </w:t>
            </w:r>
            <w:r w:rsidR="00FA2E98">
              <w:rPr>
                <w:b/>
                <w:bCs/>
                <w:sz w:val="28"/>
                <w:szCs w:val="28"/>
              </w:rPr>
              <w:t>Александро-Донского</w:t>
            </w:r>
            <w:r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  <w:r w:rsidRPr="00C721E5">
              <w:rPr>
                <w:b/>
                <w:bCs/>
                <w:sz w:val="28"/>
                <w:szCs w:val="28"/>
              </w:rPr>
              <w:t>Павловского муниципального района</w:t>
            </w:r>
          </w:p>
        </w:tc>
      </w:tr>
      <w:tr w:rsidR="00172396" w:rsidRPr="00C721E5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6" w:rsidRPr="00C721E5" w:rsidRDefault="00172396" w:rsidP="007D7817">
            <w:pPr>
              <w:rPr>
                <w:b/>
                <w:bCs/>
                <w:sz w:val="26"/>
                <w:szCs w:val="26"/>
              </w:rPr>
            </w:pPr>
            <w:r w:rsidRPr="00C721E5">
              <w:rPr>
                <w:b/>
                <w:bCs/>
                <w:sz w:val="26"/>
                <w:szCs w:val="26"/>
              </w:rPr>
              <w:t>1. Доходы всего, в том числе: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6" w:rsidRPr="00C721E5" w:rsidRDefault="00172396" w:rsidP="007D781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11372,8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6" w:rsidRDefault="00172396" w:rsidP="005A21C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10 012,5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6" w:rsidRDefault="00172396" w:rsidP="005A21C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11 451,2</w:t>
            </w:r>
          </w:p>
        </w:tc>
      </w:tr>
      <w:tr w:rsidR="00172396" w:rsidRPr="00C721E5" w:rsidTr="00172396">
        <w:trPr>
          <w:trHeight w:val="3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396" w:rsidRPr="00C721E5" w:rsidRDefault="00172396" w:rsidP="007D7817">
            <w:r w:rsidRPr="00C721E5">
              <w:t>1.1. Налоговые и неналоговые доходы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396" w:rsidRPr="00C721E5" w:rsidRDefault="00172396" w:rsidP="007D7817">
            <w:pPr>
              <w:jc w:val="center"/>
            </w:pPr>
            <w:r>
              <w:t>4630,0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6" w:rsidRDefault="00172396" w:rsidP="005A21C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172396" w:rsidRPr="00777395" w:rsidRDefault="00172396" w:rsidP="005A21C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7739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 108,8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6" w:rsidRDefault="00172396" w:rsidP="005A21C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172396" w:rsidRPr="00777395" w:rsidRDefault="00172396" w:rsidP="005A21C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7739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 155,8</w:t>
            </w:r>
          </w:p>
        </w:tc>
      </w:tr>
      <w:tr w:rsidR="00172396" w:rsidRPr="00C721E5" w:rsidTr="00D61A40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396" w:rsidRPr="00C721E5" w:rsidRDefault="00172396" w:rsidP="007D7817">
            <w:r w:rsidRPr="00C721E5">
              <w:t>1.2. Безвозмездные поступления,</w:t>
            </w:r>
            <w:r w:rsidRPr="00C721E5">
              <w:br/>
              <w:t>из них: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396" w:rsidRPr="00C721E5" w:rsidRDefault="00172396" w:rsidP="007D7817">
            <w:pPr>
              <w:jc w:val="center"/>
            </w:pPr>
            <w:r>
              <w:t>6742,9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6" w:rsidRDefault="00172396" w:rsidP="005A21C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172396" w:rsidRPr="00777395" w:rsidRDefault="00172396" w:rsidP="005A21C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6 903,7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6" w:rsidRDefault="00172396" w:rsidP="005A21C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172396" w:rsidRPr="00777395" w:rsidRDefault="00172396" w:rsidP="005A21C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8 295,4</w:t>
            </w:r>
          </w:p>
        </w:tc>
      </w:tr>
      <w:tr w:rsidR="007D1C18" w:rsidRPr="00C721E5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C18" w:rsidRPr="00C721E5" w:rsidRDefault="007D1C18" w:rsidP="007D7817">
            <w:pPr>
              <w:rPr>
                <w:i/>
                <w:iCs/>
              </w:rPr>
            </w:pPr>
            <w:r w:rsidRPr="00C721E5">
              <w:rPr>
                <w:i/>
                <w:iCs/>
              </w:rPr>
              <w:lastRenderedPageBreak/>
              <w:t>- за счет целевых средств областного бюджета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C18" w:rsidRPr="00C721E5" w:rsidRDefault="000A3ED7" w:rsidP="007D781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1000,0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1C18" w:rsidRPr="00C721E5" w:rsidRDefault="00172396" w:rsidP="007D781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1C18" w:rsidRPr="00C721E5" w:rsidRDefault="00172396" w:rsidP="007D781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2112,0</w:t>
            </w:r>
          </w:p>
        </w:tc>
      </w:tr>
      <w:tr w:rsidR="007D1C18" w:rsidRPr="00C721E5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C18" w:rsidRPr="00C721E5" w:rsidRDefault="007D1C18" w:rsidP="007D7817">
            <w:pPr>
              <w:rPr>
                <w:b/>
                <w:bCs/>
              </w:rPr>
            </w:pPr>
            <w:r w:rsidRPr="00C721E5">
              <w:rPr>
                <w:b/>
                <w:bCs/>
              </w:rPr>
              <w:t>2. Расходы всего, из них: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C18" w:rsidRPr="00C721E5" w:rsidRDefault="00172396" w:rsidP="007D7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10791,2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1C18" w:rsidRPr="00C721E5" w:rsidRDefault="000A3ED7" w:rsidP="007D7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10565,5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34D1" w:rsidRDefault="009034D1" w:rsidP="007D7817">
            <w:pPr>
              <w:jc w:val="center"/>
              <w:rPr>
                <w:b/>
                <w:bCs/>
              </w:rPr>
            </w:pPr>
          </w:p>
          <w:p w:rsidR="009034D1" w:rsidRPr="00C721E5" w:rsidRDefault="00967AAF" w:rsidP="009034D1">
            <w:pPr>
              <w:jc w:val="center"/>
              <w:rPr>
                <w:b/>
                <w:bCs/>
              </w:rPr>
            </w:pPr>
            <w:r w:rsidRPr="00967AAF">
              <w:rPr>
                <w:b/>
                <w:bCs/>
              </w:rPr>
              <w:t>11498,5</w:t>
            </w:r>
          </w:p>
        </w:tc>
      </w:tr>
      <w:tr w:rsidR="00172396" w:rsidRPr="00C721E5" w:rsidTr="00FB054C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6" w:rsidRDefault="009513AE" w:rsidP="005A21C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721E5">
              <w:rPr>
                <w:i/>
                <w:iCs/>
              </w:rPr>
              <w:t>- за счет целевых средств областного бюджета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3AE" w:rsidRDefault="009513AE" w:rsidP="005A21C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9513AE" w:rsidRPr="009513AE" w:rsidRDefault="009513AE" w:rsidP="005A21C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13AE">
              <w:rPr>
                <w:sz w:val="26"/>
                <w:szCs w:val="26"/>
              </w:rPr>
              <w:t>1000,0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2396" w:rsidRPr="00C721E5" w:rsidRDefault="00172396" w:rsidP="007D7817">
            <w:pPr>
              <w:jc w:val="center"/>
            </w:pPr>
            <w:r>
              <w:t>2400,0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2396" w:rsidRPr="00C721E5" w:rsidRDefault="00172396" w:rsidP="007D7817">
            <w:pPr>
              <w:jc w:val="center"/>
            </w:pPr>
            <w:r>
              <w:t>2112,0</w:t>
            </w:r>
          </w:p>
        </w:tc>
      </w:tr>
      <w:tr w:rsidR="00172396" w:rsidRPr="00C721E5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396" w:rsidRPr="00C721E5" w:rsidRDefault="00172396" w:rsidP="007D7817">
            <w:r w:rsidRPr="00C721E5">
              <w:t>3. Муниципальный долг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396" w:rsidRPr="00C721E5" w:rsidRDefault="00172396" w:rsidP="007D7817">
            <w:pPr>
              <w:jc w:val="center"/>
            </w:pPr>
            <w:r>
              <w:t>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2396" w:rsidRPr="00C721E5" w:rsidRDefault="00172396" w:rsidP="007D7817">
            <w:pPr>
              <w:jc w:val="center"/>
            </w:pPr>
            <w: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2396" w:rsidRPr="00C721E5" w:rsidRDefault="00172396" w:rsidP="007D7817">
            <w:pPr>
              <w:jc w:val="center"/>
            </w:pPr>
            <w:r>
              <w:t>0,0</w:t>
            </w:r>
          </w:p>
        </w:tc>
      </w:tr>
      <w:tr w:rsidR="00172396" w:rsidRPr="00C721E5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396" w:rsidRPr="00C721E5" w:rsidRDefault="00172396" w:rsidP="007D7817">
            <w:pPr>
              <w:rPr>
                <w:b/>
                <w:bCs/>
              </w:rPr>
            </w:pPr>
            <w:r w:rsidRPr="00C721E5">
              <w:rPr>
                <w:b/>
                <w:bCs/>
              </w:rPr>
              <w:t>4. Дефицит/профицит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2396" w:rsidRPr="00C721E5" w:rsidRDefault="00172396" w:rsidP="009034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581,6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2396" w:rsidRPr="00EA3FE0" w:rsidRDefault="00172396" w:rsidP="005A21C1">
            <w:pPr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2396" w:rsidRPr="00EA3FE0" w:rsidRDefault="00172396" w:rsidP="005A21C1">
            <w:pPr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-47,3</w:t>
            </w:r>
          </w:p>
        </w:tc>
      </w:tr>
    </w:tbl>
    <w:p w:rsidR="00893DD2" w:rsidRDefault="00893DD2" w:rsidP="003677E3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</w:p>
    <w:p w:rsidR="007D1C18" w:rsidRPr="00326B22" w:rsidRDefault="007D1C18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326B22">
        <w:rPr>
          <w:color w:val="000000"/>
          <w:sz w:val="26"/>
          <w:szCs w:val="26"/>
        </w:rPr>
        <w:t xml:space="preserve">Целью долгосрочного бюджетного планирования в </w:t>
      </w:r>
      <w:r w:rsidR="009034D1">
        <w:rPr>
          <w:color w:val="000000"/>
          <w:sz w:val="26"/>
          <w:szCs w:val="26"/>
        </w:rPr>
        <w:t>Александро-Донском</w:t>
      </w:r>
      <w:r w:rsidRPr="00326B22">
        <w:rPr>
          <w:color w:val="000000"/>
          <w:sz w:val="26"/>
          <w:szCs w:val="26"/>
        </w:rPr>
        <w:t xml:space="preserve"> сельском поселении  является обеспечение предсказуемости динамики доходов и расходов бюджета сельского поселения, что позволяет оценивать долгосрочные тенденции изменений объема доходов и расходов, а также вырабатывать на их основе соответствующие меры, направленные на повышение устойчивости и эффективности функционирования бюджетной системы сельского поселения.</w:t>
      </w:r>
    </w:p>
    <w:p w:rsidR="00893DD2" w:rsidRDefault="007D1C18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326B22">
        <w:rPr>
          <w:color w:val="000000"/>
          <w:sz w:val="26"/>
          <w:szCs w:val="26"/>
        </w:rPr>
        <w:t>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 сельского поселения.</w:t>
      </w:r>
    </w:p>
    <w:p w:rsidR="00893DD2" w:rsidRDefault="007D1C18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326B22">
        <w:rPr>
          <w:color w:val="000000"/>
          <w:sz w:val="26"/>
          <w:szCs w:val="26"/>
        </w:rPr>
        <w:t xml:space="preserve">Бюджетная политика </w:t>
      </w:r>
      <w:r w:rsidR="00FA2E98">
        <w:rPr>
          <w:color w:val="000000"/>
          <w:sz w:val="26"/>
          <w:szCs w:val="26"/>
        </w:rPr>
        <w:t>Александро-Донского</w:t>
      </w:r>
      <w:r w:rsidRPr="00326B22">
        <w:rPr>
          <w:color w:val="000000"/>
          <w:sz w:val="26"/>
          <w:szCs w:val="26"/>
        </w:rPr>
        <w:t xml:space="preserve"> сельского поселения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893DD2" w:rsidRDefault="007D1C18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326B22">
        <w:rPr>
          <w:color w:val="000000"/>
          <w:sz w:val="26"/>
          <w:szCs w:val="26"/>
        </w:rPr>
        <w:t>На долгосрочный период основными направлениями работы должны стать мероприятия, обеспечивающие бюджетную устойчивость.</w:t>
      </w:r>
    </w:p>
    <w:p w:rsidR="00AE00D1" w:rsidRDefault="007D1C18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326B22">
        <w:rPr>
          <w:color w:val="000000"/>
          <w:sz w:val="26"/>
          <w:szCs w:val="26"/>
        </w:rPr>
        <w:t>В целом долгосрочная бюджетная политика по формированию доходов бюджета будет основана на следующих подходах:</w:t>
      </w:r>
    </w:p>
    <w:p w:rsidR="007D1C18" w:rsidRPr="00326B22" w:rsidRDefault="00893DD2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7D1C18" w:rsidRPr="00326B22">
        <w:rPr>
          <w:color w:val="000000"/>
          <w:sz w:val="26"/>
          <w:szCs w:val="26"/>
        </w:rPr>
        <w:t>усиление роста экономических показателей;</w:t>
      </w:r>
    </w:p>
    <w:p w:rsidR="007D1C18" w:rsidRPr="00326B22" w:rsidRDefault="00893DD2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7D1C18" w:rsidRPr="00326B22">
        <w:rPr>
          <w:color w:val="000000"/>
          <w:sz w:val="26"/>
          <w:szCs w:val="26"/>
        </w:rPr>
        <w:t>продолжение работы по актуализации налоговой базы по земельному налогу, налогу на имущество физических лиц, в целях формирования объективной налогооблагаемой базы по данным налогам и росту доходов местного бюджета;</w:t>
      </w:r>
    </w:p>
    <w:p w:rsidR="007D1C18" w:rsidRPr="00326B22" w:rsidRDefault="00893DD2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="007D1C18" w:rsidRPr="00326B22">
        <w:rPr>
          <w:color w:val="000000"/>
          <w:sz w:val="26"/>
          <w:szCs w:val="26"/>
        </w:rPr>
        <w:t>качественное администрирование доходов бюджета сельского поселения;</w:t>
      </w:r>
    </w:p>
    <w:p w:rsidR="007D1C18" w:rsidRPr="00326B22" w:rsidRDefault="00893DD2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</w:t>
      </w:r>
      <w:r w:rsidR="007D1C18" w:rsidRPr="00326B22">
        <w:rPr>
          <w:color w:val="000000"/>
          <w:sz w:val="26"/>
          <w:szCs w:val="26"/>
        </w:rPr>
        <w:t>эффективное управление муниципальной собственностью сельского поселения.</w:t>
      </w:r>
    </w:p>
    <w:p w:rsidR="00893DD2" w:rsidRDefault="007D1C18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326B22">
        <w:rPr>
          <w:color w:val="000000"/>
          <w:sz w:val="26"/>
          <w:szCs w:val="26"/>
        </w:rPr>
        <w:t>Налоговая система, а также доходы от управления имуществом должны обеспечить достижение основной цели - формирование бюджетных доходов в объемах, необходимых для исполнения расходных обязательств, при поддержании благоприятных условий для экономического роста и притока инвестиций.</w:t>
      </w:r>
    </w:p>
    <w:p w:rsidR="007D1C18" w:rsidRPr="00326B22" w:rsidRDefault="007D1C18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326B22">
        <w:rPr>
          <w:color w:val="000000"/>
          <w:sz w:val="26"/>
          <w:szCs w:val="26"/>
        </w:rPr>
        <w:t xml:space="preserve">При формировании и реализации бюджетной </w:t>
      </w:r>
      <w:proofErr w:type="gramStart"/>
      <w:r w:rsidRPr="00326B22">
        <w:rPr>
          <w:color w:val="000000"/>
          <w:sz w:val="26"/>
          <w:szCs w:val="26"/>
        </w:rPr>
        <w:t>политики на</w:t>
      </w:r>
      <w:proofErr w:type="gramEnd"/>
      <w:r w:rsidRPr="00326B22">
        <w:rPr>
          <w:color w:val="000000"/>
          <w:sz w:val="26"/>
          <w:szCs w:val="26"/>
        </w:rPr>
        <w:t xml:space="preserve"> долгосрочный период необходимо исходить из решения следующих основных задач:</w:t>
      </w:r>
    </w:p>
    <w:p w:rsidR="00AE00D1" w:rsidRDefault="007D1C18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326B22">
        <w:rPr>
          <w:color w:val="000000"/>
          <w:sz w:val="26"/>
          <w:szCs w:val="26"/>
        </w:rPr>
        <w:lastRenderedPageBreak/>
        <w:t>1) реализация эффективной бюджетной политики, направленной на долгосрочную устойчивость и сбалансированность местного бюджета, укрепление их доходной базы, формирование оптимальной структуры расходов бюджетов;</w:t>
      </w:r>
    </w:p>
    <w:p w:rsidR="007D1C18" w:rsidRPr="00326B22" w:rsidRDefault="007D1C18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326B22">
        <w:rPr>
          <w:color w:val="000000"/>
          <w:sz w:val="26"/>
          <w:szCs w:val="26"/>
        </w:rPr>
        <w:t xml:space="preserve">2) осуществление взвешенной долговой политики, направленной </w:t>
      </w:r>
      <w:proofErr w:type="gramStart"/>
      <w:r w:rsidRPr="00326B22">
        <w:rPr>
          <w:color w:val="000000"/>
          <w:sz w:val="26"/>
          <w:szCs w:val="26"/>
        </w:rPr>
        <w:t>на</w:t>
      </w:r>
      <w:proofErr w:type="gramEnd"/>
      <w:r w:rsidRPr="00326B22">
        <w:rPr>
          <w:color w:val="000000"/>
          <w:sz w:val="26"/>
          <w:szCs w:val="26"/>
        </w:rPr>
        <w:t>:</w:t>
      </w:r>
    </w:p>
    <w:p w:rsidR="007D1C18" w:rsidRDefault="007D1C18" w:rsidP="00AE00D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326B22">
        <w:rPr>
          <w:color w:val="000000"/>
          <w:sz w:val="26"/>
          <w:szCs w:val="26"/>
        </w:rPr>
        <w:t xml:space="preserve">сдерживание роста муниципального долга </w:t>
      </w:r>
      <w:r w:rsidR="00FA2E98">
        <w:rPr>
          <w:color w:val="000000"/>
          <w:sz w:val="26"/>
          <w:szCs w:val="26"/>
        </w:rPr>
        <w:t>Александро-Донского</w:t>
      </w:r>
      <w:r w:rsidRPr="00326B22">
        <w:rPr>
          <w:color w:val="000000"/>
          <w:sz w:val="26"/>
          <w:szCs w:val="26"/>
        </w:rPr>
        <w:t xml:space="preserve"> сельского поселения,</w:t>
      </w:r>
      <w:r>
        <w:rPr>
          <w:color w:val="000000"/>
          <w:sz w:val="26"/>
          <w:szCs w:val="26"/>
        </w:rPr>
        <w:t xml:space="preserve"> </w:t>
      </w:r>
      <w:r w:rsidRPr="00326B22">
        <w:rPr>
          <w:color w:val="000000"/>
          <w:sz w:val="26"/>
          <w:szCs w:val="26"/>
        </w:rPr>
        <w:t xml:space="preserve">планирование и осуществление муниципальных заимствований исходя из необходимости безусловного исполнения расходных и долговых обязательств, минимизацию расходов на обслуживание долговых обязательств </w:t>
      </w:r>
      <w:r w:rsidR="00FA2E98">
        <w:rPr>
          <w:color w:val="000000"/>
          <w:sz w:val="26"/>
          <w:szCs w:val="26"/>
        </w:rPr>
        <w:t>Александро-Донского</w:t>
      </w:r>
      <w:r w:rsidRPr="00326B22">
        <w:rPr>
          <w:color w:val="000000"/>
          <w:sz w:val="26"/>
          <w:szCs w:val="26"/>
        </w:rPr>
        <w:t xml:space="preserve"> сельского поселения;</w:t>
      </w:r>
    </w:p>
    <w:p w:rsidR="00893DD2" w:rsidRDefault="007D1C18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326B22">
        <w:rPr>
          <w:color w:val="000000"/>
          <w:sz w:val="26"/>
          <w:szCs w:val="26"/>
        </w:rPr>
        <w:t xml:space="preserve"> 3) повышение эффективности бюджетных расходов, 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эффективности исполнения. Необходимо осуществлять взвешенный подход к принятию новых расходных обязательств и сокращать неэффективные бюджетные расходы.</w:t>
      </w:r>
    </w:p>
    <w:p w:rsidR="00AE00D1" w:rsidRDefault="007D1C18" w:rsidP="00AE00D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326B22">
        <w:rPr>
          <w:color w:val="000000"/>
          <w:sz w:val="26"/>
          <w:szCs w:val="26"/>
        </w:rPr>
        <w:t>При исполнении местного бюджета необходимо обеспечить максимальную экономию бюджетных средств за счет их рационального использования.</w:t>
      </w:r>
    </w:p>
    <w:p w:rsidR="00AE00D1" w:rsidRDefault="007D1C18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326B22">
        <w:rPr>
          <w:color w:val="000000"/>
          <w:sz w:val="26"/>
          <w:szCs w:val="26"/>
        </w:rPr>
        <w:t>4) осуществление мероприятий, направленных на повышение эффективности муниципальной социально-экономической политики.</w:t>
      </w:r>
    </w:p>
    <w:p w:rsidR="00AE00D1" w:rsidRDefault="007D1C18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326B22">
        <w:rPr>
          <w:color w:val="000000"/>
          <w:sz w:val="26"/>
          <w:szCs w:val="26"/>
        </w:rPr>
        <w:t xml:space="preserve">Направления и мероприятия, реализуемые в рамках муниципальной программы </w:t>
      </w:r>
      <w:r w:rsidR="00FA2E98">
        <w:rPr>
          <w:color w:val="000000"/>
          <w:sz w:val="26"/>
          <w:szCs w:val="26"/>
        </w:rPr>
        <w:t>Александро-Донского</w:t>
      </w:r>
      <w:r w:rsidRPr="00326B22">
        <w:rPr>
          <w:color w:val="000000"/>
          <w:sz w:val="26"/>
          <w:szCs w:val="26"/>
        </w:rPr>
        <w:t xml:space="preserve"> сельского поселения (далее - муниципальная программа), должны иметь надежное финансовое обеспечение. Должны быть определены объемы финансовых ресурсов, необходимые для достижения конкретных целей и количественно определенных результатов, при обеспечении сбалансированности местного бюджета в долгосрочном периоде. Это потребует применения системного </w:t>
      </w:r>
      <w:proofErr w:type="gramStart"/>
      <w:r w:rsidRPr="00326B22">
        <w:rPr>
          <w:color w:val="000000"/>
          <w:sz w:val="26"/>
          <w:szCs w:val="26"/>
        </w:rPr>
        <w:t>механизма приведения объемов финансового обеспечения муниципальной программы</w:t>
      </w:r>
      <w:proofErr w:type="gramEnd"/>
      <w:r w:rsidRPr="00326B22">
        <w:rPr>
          <w:color w:val="000000"/>
          <w:sz w:val="26"/>
          <w:szCs w:val="26"/>
        </w:rPr>
        <w:t xml:space="preserve"> на весь период её действия к реальным возможностям местного бюджета с учетом финансового положения бюджета в целом.</w:t>
      </w:r>
    </w:p>
    <w:p w:rsidR="00AE00D1" w:rsidRDefault="007D1C18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326B22">
        <w:rPr>
          <w:color w:val="000000"/>
          <w:sz w:val="26"/>
          <w:szCs w:val="26"/>
        </w:rPr>
        <w:t>5) повышение эффективности системы муниципального финансового контроля и внутреннего финансового контроля.</w:t>
      </w:r>
    </w:p>
    <w:p w:rsidR="00AE00D1" w:rsidRDefault="007D1C18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326B22">
        <w:rPr>
          <w:color w:val="000000"/>
          <w:sz w:val="26"/>
          <w:szCs w:val="26"/>
        </w:rPr>
        <w:t>Развитие системы муниципального финансового контроля, контроля в сфере закупок, а также внутреннего и финансового контроля будет способствовать сокращению нарушений законодательства о контрактной системе и повышению эффективности (результативности и экономности) бюджетных расходов.</w:t>
      </w:r>
    </w:p>
    <w:p w:rsidR="00AE00D1" w:rsidRDefault="007D1C18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326B22">
        <w:rPr>
          <w:color w:val="000000"/>
          <w:sz w:val="26"/>
          <w:szCs w:val="26"/>
        </w:rPr>
        <w:t>Формирование и исполнение бюджета программно-целевым методом требует повышения эффективности системы муниципального финансового контроля и перехода к оценке эффективности (результативности и экономности) бюджетных расходов;</w:t>
      </w:r>
    </w:p>
    <w:p w:rsidR="007D1C18" w:rsidRPr="00326B22" w:rsidRDefault="007D1C18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326B22">
        <w:rPr>
          <w:color w:val="000000"/>
          <w:sz w:val="26"/>
          <w:szCs w:val="26"/>
        </w:rPr>
        <w:t>6) обеспечение открытости и прозрачности муниципальных финансов, в том числе за счет публикации решения об исполнении местного бюджета.</w:t>
      </w:r>
    </w:p>
    <w:p w:rsidR="007D1C18" w:rsidRPr="00326B22" w:rsidRDefault="007D1C18" w:rsidP="00AE00D1">
      <w:pPr>
        <w:shd w:val="clear" w:color="auto" w:fill="FFFFFF"/>
        <w:spacing w:before="100" w:beforeAutospacing="1" w:line="276" w:lineRule="auto"/>
        <w:ind w:firstLine="708"/>
        <w:jc w:val="both"/>
        <w:rPr>
          <w:color w:val="000000"/>
          <w:sz w:val="26"/>
          <w:szCs w:val="26"/>
        </w:rPr>
      </w:pPr>
      <w:r w:rsidRPr="00326B22">
        <w:rPr>
          <w:color w:val="000000"/>
          <w:sz w:val="26"/>
          <w:szCs w:val="26"/>
        </w:rPr>
        <w:lastRenderedPageBreak/>
        <w:t xml:space="preserve">В условиях экономической нестабильности наиболее негативными последствиями и рисками для бюджета </w:t>
      </w:r>
      <w:r w:rsidR="00FA2E98">
        <w:rPr>
          <w:color w:val="000000"/>
          <w:sz w:val="26"/>
          <w:szCs w:val="26"/>
        </w:rPr>
        <w:t>Александро-Донского</w:t>
      </w:r>
      <w:r w:rsidRPr="00326B22">
        <w:rPr>
          <w:color w:val="000000"/>
          <w:sz w:val="26"/>
          <w:szCs w:val="26"/>
        </w:rPr>
        <w:t xml:space="preserve"> сельского поселения являются:</w:t>
      </w:r>
    </w:p>
    <w:p w:rsidR="007D1C18" w:rsidRPr="00326B22" w:rsidRDefault="007D1C18" w:rsidP="00AE00D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326B22">
        <w:rPr>
          <w:color w:val="000000"/>
          <w:sz w:val="26"/>
          <w:szCs w:val="26"/>
        </w:rPr>
        <w:t xml:space="preserve">1) высокий уровень дефицита местного бюджета, </w:t>
      </w:r>
    </w:p>
    <w:p w:rsidR="007D1C18" w:rsidRPr="00326B22" w:rsidRDefault="007D1C18" w:rsidP="00AE00D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326B22">
        <w:rPr>
          <w:color w:val="000000"/>
          <w:sz w:val="26"/>
          <w:szCs w:val="26"/>
        </w:rPr>
        <w:t>2) сокращение межбюджетных трансфертов из областного бюджета;</w:t>
      </w:r>
    </w:p>
    <w:p w:rsidR="007D1C18" w:rsidRDefault="007D1C18" w:rsidP="00AE00D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326B22">
        <w:rPr>
          <w:color w:val="000000"/>
          <w:sz w:val="26"/>
          <w:szCs w:val="26"/>
        </w:rPr>
        <w:t>3) передача дополнительных расходных обязательств.</w:t>
      </w:r>
    </w:p>
    <w:p w:rsidR="00AE00D1" w:rsidRPr="00326B22" w:rsidRDefault="00AE00D1" w:rsidP="00AE00D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</w:p>
    <w:p w:rsidR="007D1C18" w:rsidRPr="00326B22" w:rsidRDefault="007D1C18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326B22">
        <w:rPr>
          <w:color w:val="000000"/>
          <w:sz w:val="26"/>
          <w:szCs w:val="26"/>
        </w:rPr>
        <w:t>Мероприятия по минимизации бюджетных рисков:</w:t>
      </w:r>
    </w:p>
    <w:p w:rsidR="007D1C18" w:rsidRPr="00326B22" w:rsidRDefault="007D1C18" w:rsidP="00AE00D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326B22">
        <w:rPr>
          <w:color w:val="000000"/>
          <w:sz w:val="26"/>
          <w:szCs w:val="26"/>
        </w:rPr>
        <w:t>1)</w:t>
      </w:r>
      <w:r w:rsidR="00893DD2">
        <w:rPr>
          <w:color w:val="000000"/>
          <w:sz w:val="26"/>
          <w:szCs w:val="26"/>
        </w:rPr>
        <w:t xml:space="preserve"> повышение доходного потенциала</w:t>
      </w:r>
      <w:r w:rsidRPr="00326B22">
        <w:rPr>
          <w:color w:val="000000"/>
          <w:sz w:val="26"/>
          <w:szCs w:val="26"/>
        </w:rPr>
        <w:t>;</w:t>
      </w:r>
    </w:p>
    <w:p w:rsidR="007D1C18" w:rsidRPr="00326B22" w:rsidRDefault="007D1C18" w:rsidP="00AE00D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326B22">
        <w:rPr>
          <w:color w:val="000000"/>
          <w:sz w:val="26"/>
          <w:szCs w:val="26"/>
        </w:rPr>
        <w:t>2) поддержание экономически безопасн</w:t>
      </w:r>
      <w:r w:rsidR="00AE00D1">
        <w:rPr>
          <w:color w:val="000000"/>
          <w:sz w:val="26"/>
          <w:szCs w:val="26"/>
        </w:rPr>
        <w:t>ого уровня муниципального долга</w:t>
      </w:r>
      <w:r w:rsidRPr="00326B22">
        <w:rPr>
          <w:color w:val="000000"/>
          <w:sz w:val="26"/>
          <w:szCs w:val="26"/>
        </w:rPr>
        <w:t>;</w:t>
      </w:r>
    </w:p>
    <w:p w:rsidR="007D1C18" w:rsidRPr="00326B22" w:rsidRDefault="007D1C18" w:rsidP="00AE00D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326B22">
        <w:rPr>
          <w:color w:val="000000"/>
          <w:sz w:val="26"/>
          <w:szCs w:val="26"/>
        </w:rPr>
        <w:t>3) активное участие в привлечении средств федерального и областного бюджетов, в том числе в рамках муниципальных и областных программ;</w:t>
      </w:r>
    </w:p>
    <w:p w:rsidR="007D1C18" w:rsidRPr="00326B22" w:rsidRDefault="007D1C18" w:rsidP="00AE00D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326B22">
        <w:rPr>
          <w:color w:val="000000"/>
          <w:sz w:val="26"/>
          <w:szCs w:val="26"/>
        </w:rPr>
        <w:t>4) проведение детальных проверок исполнения местных бюджетов.</w:t>
      </w:r>
    </w:p>
    <w:p w:rsidR="00AE00D1" w:rsidRDefault="007D1C18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326B22">
        <w:rPr>
          <w:color w:val="000000"/>
          <w:sz w:val="26"/>
          <w:szCs w:val="26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:rsidR="00AE00D1" w:rsidRDefault="007D1C18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326B22">
        <w:rPr>
          <w:color w:val="000000"/>
          <w:sz w:val="26"/>
          <w:szCs w:val="26"/>
        </w:rPr>
        <w:t>Прогноз</w:t>
      </w:r>
      <w:r w:rsidR="00AE00D1">
        <w:rPr>
          <w:color w:val="000000"/>
          <w:sz w:val="26"/>
          <w:szCs w:val="26"/>
        </w:rPr>
        <w:t xml:space="preserve"> основных характеристик бюджета </w:t>
      </w:r>
      <w:r w:rsidR="00FA2E98">
        <w:rPr>
          <w:color w:val="000000"/>
          <w:sz w:val="26"/>
          <w:szCs w:val="26"/>
        </w:rPr>
        <w:t>Александро-Донского</w:t>
      </w:r>
      <w:r w:rsidRPr="00326B22">
        <w:rPr>
          <w:color w:val="000000"/>
          <w:sz w:val="26"/>
          <w:szCs w:val="26"/>
        </w:rPr>
        <w:t xml:space="preserve"> сельского поселения  представлен в приложении N1 к бюджетному прогнозу.</w:t>
      </w:r>
    </w:p>
    <w:p w:rsidR="007D1C18" w:rsidRPr="00326B22" w:rsidRDefault="007D1C18" w:rsidP="00AE00D1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326B22">
        <w:rPr>
          <w:color w:val="000000"/>
          <w:sz w:val="26"/>
          <w:szCs w:val="26"/>
        </w:rPr>
        <w:t xml:space="preserve">Показатели финансового обеспечения муниципальной программы </w:t>
      </w:r>
      <w:r w:rsidR="00FA2E98">
        <w:rPr>
          <w:color w:val="000000"/>
          <w:sz w:val="26"/>
          <w:szCs w:val="26"/>
        </w:rPr>
        <w:t>Александро-Донского</w:t>
      </w:r>
      <w:r w:rsidRPr="00326B22">
        <w:rPr>
          <w:color w:val="000000"/>
          <w:sz w:val="26"/>
          <w:szCs w:val="26"/>
        </w:rPr>
        <w:t xml:space="preserve"> сельского поселения  на период действия за счет средств местного, областного и федерального бюджетов представлены в приложении N 2 к бюджетному прогнозу.</w:t>
      </w:r>
    </w:p>
    <w:p w:rsidR="007D1C18" w:rsidRPr="00326B22" w:rsidRDefault="007D1C18" w:rsidP="00AE00D1">
      <w:pPr>
        <w:shd w:val="clear" w:color="auto" w:fill="FFFFFF"/>
        <w:spacing w:before="100" w:beforeAutospacing="1" w:line="276" w:lineRule="auto"/>
        <w:jc w:val="both"/>
        <w:rPr>
          <w:color w:val="000000"/>
          <w:sz w:val="26"/>
          <w:szCs w:val="26"/>
        </w:rPr>
      </w:pPr>
    </w:p>
    <w:p w:rsidR="007D1C18" w:rsidRDefault="007D1C18" w:rsidP="00AE00D1">
      <w:pPr>
        <w:shd w:val="clear" w:color="auto" w:fill="FFFFFF"/>
        <w:spacing w:before="100" w:beforeAutospacing="1" w:line="276" w:lineRule="auto"/>
        <w:jc w:val="both"/>
        <w:rPr>
          <w:color w:val="000000"/>
          <w:sz w:val="26"/>
          <w:szCs w:val="26"/>
        </w:rPr>
      </w:pPr>
    </w:p>
    <w:p w:rsidR="007D1C18" w:rsidRDefault="007D1C18" w:rsidP="00C66356">
      <w:pPr>
        <w:shd w:val="clear" w:color="auto" w:fill="FFFFFF"/>
        <w:spacing w:before="100" w:beforeAutospacing="1"/>
        <w:jc w:val="both"/>
        <w:rPr>
          <w:color w:val="000000"/>
          <w:sz w:val="26"/>
          <w:szCs w:val="26"/>
        </w:rPr>
      </w:pPr>
    </w:p>
    <w:p w:rsidR="007D1C18" w:rsidRDefault="007D1C18" w:rsidP="00C66356">
      <w:pPr>
        <w:shd w:val="clear" w:color="auto" w:fill="FFFFFF"/>
        <w:spacing w:before="100" w:beforeAutospacing="1"/>
        <w:jc w:val="both"/>
        <w:rPr>
          <w:color w:val="000000"/>
          <w:sz w:val="26"/>
          <w:szCs w:val="26"/>
        </w:rPr>
      </w:pPr>
    </w:p>
    <w:p w:rsidR="007D1C18" w:rsidRDefault="007D1C18" w:rsidP="00C66356">
      <w:pPr>
        <w:shd w:val="clear" w:color="auto" w:fill="FFFFFF"/>
        <w:spacing w:before="100" w:beforeAutospacing="1"/>
        <w:jc w:val="both"/>
        <w:rPr>
          <w:color w:val="000000"/>
          <w:sz w:val="26"/>
          <w:szCs w:val="26"/>
        </w:rPr>
      </w:pPr>
    </w:p>
    <w:p w:rsidR="007D1C18" w:rsidRDefault="007D1C18" w:rsidP="00C66356">
      <w:pPr>
        <w:shd w:val="clear" w:color="auto" w:fill="FFFFFF"/>
        <w:spacing w:before="100" w:beforeAutospacing="1"/>
        <w:jc w:val="both"/>
        <w:rPr>
          <w:color w:val="000000"/>
          <w:sz w:val="26"/>
          <w:szCs w:val="26"/>
        </w:rPr>
      </w:pPr>
    </w:p>
    <w:p w:rsidR="007D1C18" w:rsidRDefault="007D1C18" w:rsidP="00C66356">
      <w:pPr>
        <w:shd w:val="clear" w:color="auto" w:fill="FFFFFF"/>
        <w:spacing w:before="100" w:beforeAutospacing="1"/>
        <w:jc w:val="both"/>
        <w:rPr>
          <w:color w:val="000000"/>
          <w:sz w:val="26"/>
          <w:szCs w:val="26"/>
        </w:rPr>
      </w:pPr>
    </w:p>
    <w:p w:rsidR="007D1C18" w:rsidRDefault="007D1C18" w:rsidP="00C66356">
      <w:pPr>
        <w:shd w:val="clear" w:color="auto" w:fill="FFFFFF"/>
        <w:spacing w:before="100" w:beforeAutospacing="1"/>
        <w:jc w:val="both"/>
        <w:rPr>
          <w:color w:val="000000"/>
          <w:sz w:val="26"/>
          <w:szCs w:val="26"/>
        </w:rPr>
      </w:pPr>
    </w:p>
    <w:p w:rsidR="007D1C18" w:rsidRDefault="007D1C18" w:rsidP="00C66356">
      <w:pPr>
        <w:shd w:val="clear" w:color="auto" w:fill="FFFFFF"/>
        <w:spacing w:before="100" w:beforeAutospacing="1"/>
        <w:jc w:val="both"/>
        <w:rPr>
          <w:color w:val="000000"/>
          <w:sz w:val="26"/>
          <w:szCs w:val="26"/>
        </w:rPr>
      </w:pPr>
    </w:p>
    <w:p w:rsidR="007D1C18" w:rsidRDefault="007D1C18" w:rsidP="00C66356">
      <w:pPr>
        <w:shd w:val="clear" w:color="auto" w:fill="FFFFFF"/>
        <w:spacing w:before="100" w:beforeAutospacing="1"/>
        <w:jc w:val="both"/>
        <w:rPr>
          <w:color w:val="000000"/>
          <w:sz w:val="26"/>
          <w:szCs w:val="26"/>
        </w:rPr>
        <w:sectPr w:rsidR="007D1C18" w:rsidSect="003168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1C18" w:rsidRDefault="007D1C18" w:rsidP="00C66356">
      <w:pPr>
        <w:shd w:val="clear" w:color="auto" w:fill="FFFFFF"/>
        <w:spacing w:before="100" w:beforeAutospacing="1"/>
        <w:jc w:val="both"/>
        <w:rPr>
          <w:color w:val="000000"/>
          <w:sz w:val="26"/>
          <w:szCs w:val="26"/>
        </w:rPr>
      </w:pPr>
    </w:p>
    <w:p w:rsidR="007D1C18" w:rsidRPr="00326B22" w:rsidRDefault="007D1C18" w:rsidP="00C66356">
      <w:pPr>
        <w:shd w:val="clear" w:color="auto" w:fill="FFFFFF"/>
        <w:spacing w:before="100" w:beforeAutospacing="1"/>
        <w:jc w:val="both"/>
        <w:rPr>
          <w:color w:val="000000"/>
          <w:sz w:val="26"/>
          <w:szCs w:val="26"/>
        </w:rPr>
      </w:pPr>
    </w:p>
    <w:p w:rsidR="00AE00D1" w:rsidRDefault="007D1C18" w:rsidP="00AE00D1">
      <w:pPr>
        <w:shd w:val="clear" w:color="auto" w:fill="FFFFFF"/>
        <w:jc w:val="right"/>
        <w:rPr>
          <w:color w:val="000000"/>
          <w:sz w:val="26"/>
          <w:szCs w:val="26"/>
        </w:rPr>
      </w:pPr>
      <w:r w:rsidRPr="00326B22">
        <w:rPr>
          <w:color w:val="000000"/>
          <w:sz w:val="26"/>
          <w:szCs w:val="26"/>
        </w:rPr>
        <w:t xml:space="preserve">Приложение N 1 </w:t>
      </w:r>
    </w:p>
    <w:p w:rsidR="007D1C18" w:rsidRPr="00326B22" w:rsidRDefault="007D1C18" w:rsidP="00AE00D1">
      <w:pPr>
        <w:shd w:val="clear" w:color="auto" w:fill="FFFFFF"/>
        <w:jc w:val="right"/>
        <w:rPr>
          <w:color w:val="000000"/>
          <w:sz w:val="26"/>
          <w:szCs w:val="26"/>
        </w:rPr>
      </w:pPr>
      <w:r w:rsidRPr="00326B22">
        <w:rPr>
          <w:color w:val="000000"/>
          <w:sz w:val="26"/>
          <w:szCs w:val="26"/>
        </w:rPr>
        <w:t>к бюджетному прогнозу</w:t>
      </w:r>
    </w:p>
    <w:p w:rsidR="007D1C18" w:rsidRPr="00326B22" w:rsidRDefault="00FA2E98" w:rsidP="00AE00D1">
      <w:pPr>
        <w:shd w:val="clear" w:color="auto" w:fill="FFFFFF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Александро-Донского</w:t>
      </w:r>
      <w:r w:rsidR="007D1C18" w:rsidRPr="00326B22">
        <w:rPr>
          <w:color w:val="000000"/>
          <w:sz w:val="26"/>
          <w:szCs w:val="26"/>
        </w:rPr>
        <w:t xml:space="preserve"> сельского поселения</w:t>
      </w:r>
    </w:p>
    <w:p w:rsidR="007D1C18" w:rsidRPr="00326B22" w:rsidRDefault="007D1C18" w:rsidP="00AE00D1">
      <w:pPr>
        <w:shd w:val="clear" w:color="auto" w:fill="FFFFFF"/>
        <w:jc w:val="right"/>
        <w:rPr>
          <w:color w:val="000000"/>
          <w:sz w:val="26"/>
          <w:szCs w:val="26"/>
        </w:rPr>
      </w:pPr>
      <w:r w:rsidRPr="00326B22">
        <w:rPr>
          <w:color w:val="000000"/>
          <w:sz w:val="26"/>
          <w:szCs w:val="26"/>
        </w:rPr>
        <w:t>на долгосрочный период</w:t>
      </w:r>
    </w:p>
    <w:p w:rsidR="007D1C18" w:rsidRDefault="007D1C18" w:rsidP="00AE00D1">
      <w:pPr>
        <w:shd w:val="clear" w:color="auto" w:fill="FFFFFF"/>
        <w:jc w:val="right"/>
        <w:rPr>
          <w:color w:val="000000"/>
          <w:sz w:val="26"/>
          <w:szCs w:val="26"/>
        </w:rPr>
      </w:pPr>
      <w:r w:rsidRPr="00326B22">
        <w:rPr>
          <w:color w:val="000000"/>
          <w:sz w:val="26"/>
          <w:szCs w:val="26"/>
        </w:rPr>
        <w:t>до 2022 года</w:t>
      </w:r>
    </w:p>
    <w:p w:rsidR="00AE00D1" w:rsidRPr="00326B22" w:rsidRDefault="00AE00D1" w:rsidP="00AE00D1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7D1C18" w:rsidRDefault="007D1C18" w:rsidP="00AE00D1">
      <w:pPr>
        <w:shd w:val="clear" w:color="auto" w:fill="FFFFFF"/>
        <w:rPr>
          <w:color w:val="000000"/>
        </w:rPr>
      </w:pPr>
    </w:p>
    <w:p w:rsidR="007D1C18" w:rsidRPr="00B26F05" w:rsidRDefault="00AE00D1" w:rsidP="00B26F05">
      <w:pPr>
        <w:shd w:val="clear" w:color="auto" w:fill="FFFFFF"/>
        <w:spacing w:before="100" w:beforeAutospacing="1" w:line="100" w:lineRule="exac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ПРОГНОЗ </w:t>
      </w:r>
      <w:r w:rsidR="007D1C18" w:rsidRPr="00B26F05">
        <w:rPr>
          <w:b/>
          <w:bCs/>
          <w:color w:val="000000"/>
        </w:rPr>
        <w:t>ОСНОВНЫХ ХАРАКТЕРИСТИК БЮДЖЕТА</w:t>
      </w:r>
    </w:p>
    <w:p w:rsidR="007D1C18" w:rsidRPr="00B26F05" w:rsidRDefault="00FA2E98" w:rsidP="00B26F05">
      <w:pPr>
        <w:shd w:val="clear" w:color="auto" w:fill="FFFFFF"/>
        <w:spacing w:before="100" w:beforeAutospacing="1" w:line="100" w:lineRule="exac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АЛЕКСАНДРО-ДОНСКОГО</w:t>
      </w:r>
      <w:r w:rsidR="007D1C18" w:rsidRPr="00B26F05">
        <w:rPr>
          <w:b/>
          <w:bCs/>
          <w:color w:val="000000"/>
        </w:rPr>
        <w:t xml:space="preserve"> СЕЛЬСКОГО ПОСЕЛЕНИЯ</w:t>
      </w:r>
    </w:p>
    <w:p w:rsidR="007D1C18" w:rsidRPr="00B5124B" w:rsidRDefault="007D1C18" w:rsidP="00B26F05">
      <w:pPr>
        <w:shd w:val="clear" w:color="auto" w:fill="FFFFFF"/>
        <w:spacing w:before="100" w:beforeAutospacing="1" w:line="100" w:lineRule="exact"/>
        <w:rPr>
          <w:color w:val="000000"/>
        </w:rPr>
      </w:pPr>
    </w:p>
    <w:p w:rsidR="007D1C18" w:rsidRDefault="007D1C18" w:rsidP="0037628F">
      <w:pPr>
        <w:shd w:val="clear" w:color="auto" w:fill="FFFFFF"/>
        <w:spacing w:before="100" w:beforeAutospacing="1"/>
        <w:jc w:val="right"/>
        <w:rPr>
          <w:color w:val="000000"/>
          <w:sz w:val="28"/>
          <w:szCs w:val="28"/>
        </w:rPr>
      </w:pPr>
      <w:bookmarkStart w:id="1" w:name="P89"/>
      <w:bookmarkEnd w:id="1"/>
      <w:r w:rsidRPr="00B5124B">
        <w:rPr>
          <w:color w:val="000000"/>
          <w:sz w:val="28"/>
          <w:szCs w:val="28"/>
        </w:rPr>
        <w:t>(тыс. рублей)</w:t>
      </w:r>
      <w:r>
        <w:rPr>
          <w:color w:val="000000"/>
          <w:sz w:val="28"/>
          <w:szCs w:val="28"/>
        </w:rPr>
        <w:t xml:space="preserve">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770"/>
        <w:gridCol w:w="4514"/>
        <w:gridCol w:w="1883"/>
        <w:gridCol w:w="1749"/>
        <w:gridCol w:w="1126"/>
        <w:gridCol w:w="996"/>
        <w:gridCol w:w="996"/>
        <w:gridCol w:w="996"/>
        <w:gridCol w:w="931"/>
        <w:gridCol w:w="931"/>
      </w:tblGrid>
      <w:tr w:rsidR="007D1C18" w:rsidRPr="00326B2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18" w:rsidRPr="000C6B94" w:rsidRDefault="007D1C18" w:rsidP="00A31096">
            <w:pPr>
              <w:jc w:val="center"/>
              <w:rPr>
                <w:color w:val="000000"/>
                <w:sz w:val="26"/>
                <w:szCs w:val="26"/>
              </w:rPr>
            </w:pPr>
            <w:r w:rsidRPr="000C6B94"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0C6B94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0C6B94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C18" w:rsidRPr="000C6B94" w:rsidRDefault="007D1C18" w:rsidP="00A3109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6B94">
              <w:rPr>
                <w:b/>
                <w:bCs/>
                <w:color w:val="000000"/>
                <w:sz w:val="26"/>
                <w:szCs w:val="26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C18" w:rsidRPr="000C6B94" w:rsidRDefault="007D1C18" w:rsidP="00A3109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6B94">
              <w:rPr>
                <w:b/>
                <w:bCs/>
                <w:color w:val="000000"/>
                <w:sz w:val="26"/>
                <w:szCs w:val="26"/>
              </w:rPr>
              <w:t xml:space="preserve">Отчетный год </w:t>
            </w:r>
          </w:p>
          <w:p w:rsidR="007D1C18" w:rsidRPr="000C6B94" w:rsidRDefault="007D1C18" w:rsidP="00A3109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6B94">
              <w:rPr>
                <w:b/>
                <w:bCs/>
                <w:color w:val="000000"/>
                <w:sz w:val="26"/>
                <w:szCs w:val="26"/>
              </w:rPr>
              <w:t>(2015)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C18" w:rsidRPr="000C6B94" w:rsidRDefault="007D1C18" w:rsidP="00A3109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6B94">
              <w:rPr>
                <w:b/>
                <w:bCs/>
                <w:color w:val="000000"/>
                <w:sz w:val="26"/>
                <w:szCs w:val="26"/>
              </w:rPr>
              <w:t>Текущий год</w:t>
            </w:r>
          </w:p>
          <w:p w:rsidR="007D1C18" w:rsidRPr="000C6B94" w:rsidRDefault="007D1C18" w:rsidP="00A3109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6B94">
              <w:rPr>
                <w:b/>
                <w:bCs/>
                <w:color w:val="000000"/>
                <w:sz w:val="26"/>
                <w:szCs w:val="26"/>
              </w:rPr>
              <w:t>(2016)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C18" w:rsidRPr="000C6B94" w:rsidRDefault="007D1C18" w:rsidP="00A3109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6B94">
              <w:rPr>
                <w:b/>
                <w:bCs/>
                <w:color w:val="000000"/>
                <w:sz w:val="26"/>
                <w:szCs w:val="26"/>
              </w:rPr>
              <w:t>2017г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C18" w:rsidRPr="000C6B94" w:rsidRDefault="007D1C18" w:rsidP="00A3109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6B94">
              <w:rPr>
                <w:b/>
                <w:bCs/>
                <w:color w:val="000000"/>
                <w:sz w:val="26"/>
                <w:szCs w:val="26"/>
              </w:rPr>
              <w:t>2018г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C18" w:rsidRPr="000C6B94" w:rsidRDefault="007D1C18" w:rsidP="00A3109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6B94">
              <w:rPr>
                <w:b/>
                <w:bCs/>
                <w:color w:val="000000"/>
                <w:sz w:val="26"/>
                <w:szCs w:val="26"/>
              </w:rPr>
              <w:t>2019г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C18" w:rsidRPr="000C6B94" w:rsidRDefault="007D1C18" w:rsidP="00A3109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6B94">
              <w:rPr>
                <w:b/>
                <w:bCs/>
                <w:color w:val="000000"/>
                <w:sz w:val="26"/>
                <w:szCs w:val="26"/>
              </w:rPr>
              <w:t>2020г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C18" w:rsidRPr="000C6B94" w:rsidRDefault="007D1C18" w:rsidP="00A3109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6B94">
              <w:rPr>
                <w:b/>
                <w:bCs/>
                <w:color w:val="000000"/>
                <w:sz w:val="26"/>
                <w:szCs w:val="26"/>
              </w:rPr>
              <w:t>2021г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C18" w:rsidRPr="000C6B94" w:rsidRDefault="007D1C18" w:rsidP="00A3109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6B94">
              <w:rPr>
                <w:b/>
                <w:bCs/>
                <w:color w:val="000000"/>
                <w:sz w:val="26"/>
                <w:szCs w:val="26"/>
              </w:rPr>
              <w:t>2022г</w:t>
            </w:r>
          </w:p>
        </w:tc>
      </w:tr>
      <w:tr w:rsidR="00967AAF" w:rsidRPr="00326B22" w:rsidTr="00660A7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AAF" w:rsidRPr="00326B22" w:rsidRDefault="00967AAF" w:rsidP="00326B22">
            <w:pPr>
              <w:jc w:val="center"/>
              <w:rPr>
                <w:color w:val="000000"/>
                <w:sz w:val="26"/>
                <w:szCs w:val="26"/>
              </w:rPr>
            </w:pPr>
            <w:r w:rsidRPr="00326B2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7AAF" w:rsidRPr="00326B22" w:rsidRDefault="00967AAF" w:rsidP="00326B22">
            <w:pPr>
              <w:rPr>
                <w:color w:val="000000"/>
                <w:sz w:val="26"/>
                <w:szCs w:val="26"/>
              </w:rPr>
            </w:pPr>
            <w:r w:rsidRPr="00326B22">
              <w:rPr>
                <w:color w:val="000000"/>
                <w:sz w:val="26"/>
                <w:szCs w:val="26"/>
              </w:rPr>
              <w:t>Доходы бюджета,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AAF" w:rsidRPr="00326B22" w:rsidRDefault="00967AAF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9855,3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AAF" w:rsidRPr="009513AE" w:rsidRDefault="00967AAF" w:rsidP="005A21C1">
            <w:pPr>
              <w:jc w:val="center"/>
              <w:rPr>
                <w:bCs/>
                <w:sz w:val="26"/>
                <w:szCs w:val="26"/>
              </w:rPr>
            </w:pPr>
            <w:r w:rsidRPr="009513AE">
              <w:rPr>
                <w:bCs/>
                <w:sz w:val="26"/>
                <w:szCs w:val="26"/>
              </w:rPr>
              <w:t>11372,8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AAF" w:rsidRPr="00967AAF" w:rsidRDefault="00967AAF" w:rsidP="005A21C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67AAF">
              <w:rPr>
                <w:sz w:val="26"/>
                <w:szCs w:val="26"/>
              </w:rPr>
              <w:t>11 451,2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7AAF" w:rsidRPr="003F5888" w:rsidRDefault="00967AAF" w:rsidP="00120B1C">
            <w:r w:rsidRPr="003F5888">
              <w:t>6 994,2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7AAF" w:rsidRPr="003F5888" w:rsidRDefault="00967AAF" w:rsidP="00120B1C">
            <w:r w:rsidRPr="003F5888">
              <w:t>4 795,6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7AAF" w:rsidRDefault="00967AAF" w:rsidP="00120B1C">
            <w:r w:rsidRPr="003F5888">
              <w:t>4 834,0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AAF" w:rsidRPr="00326B22" w:rsidRDefault="00967AAF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5054,7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AAF" w:rsidRPr="00326B22" w:rsidRDefault="00967AAF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5130,5</w:t>
            </w:r>
          </w:p>
        </w:tc>
      </w:tr>
      <w:tr w:rsidR="00967AAF" w:rsidRPr="00326B22" w:rsidTr="0023540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AAF" w:rsidRPr="00326B22" w:rsidRDefault="00967AAF" w:rsidP="00326B22">
            <w:pPr>
              <w:jc w:val="center"/>
              <w:rPr>
                <w:color w:val="000000"/>
                <w:sz w:val="26"/>
                <w:szCs w:val="26"/>
              </w:rPr>
            </w:pPr>
            <w:r w:rsidRPr="00326B22"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7AAF" w:rsidRPr="00326B22" w:rsidRDefault="00967AAF" w:rsidP="00326B22">
            <w:pPr>
              <w:rPr>
                <w:color w:val="000000"/>
                <w:sz w:val="26"/>
                <w:szCs w:val="26"/>
              </w:rPr>
            </w:pPr>
            <w:r w:rsidRPr="00326B22">
              <w:rPr>
                <w:color w:val="000000"/>
                <w:sz w:val="26"/>
                <w:szCs w:val="26"/>
              </w:rPr>
              <w:t>Налоговые и неналоговые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AAF" w:rsidRPr="00326B22" w:rsidRDefault="00967AAF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AAF" w:rsidRPr="00C721E5" w:rsidRDefault="00967AAF" w:rsidP="005A21C1">
            <w:pPr>
              <w:jc w:val="center"/>
            </w:pPr>
            <w:r>
              <w:t>4630,0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AAF" w:rsidRDefault="00967AAF" w:rsidP="005A21C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967AAF" w:rsidRPr="00777395" w:rsidRDefault="00967AAF" w:rsidP="005A21C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7739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 155,8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AAF" w:rsidRDefault="00967AAF" w:rsidP="005A21C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967AAF" w:rsidRPr="00777395" w:rsidRDefault="00967AAF" w:rsidP="005A21C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77395">
              <w:rPr>
                <w:sz w:val="26"/>
                <w:szCs w:val="26"/>
              </w:rPr>
              <w:t>3 475,3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AAF" w:rsidRDefault="00967AAF" w:rsidP="005A21C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967AAF" w:rsidRPr="00777395" w:rsidRDefault="00967AAF" w:rsidP="005A21C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77395">
              <w:rPr>
                <w:sz w:val="26"/>
                <w:szCs w:val="26"/>
              </w:rPr>
              <w:t>3 474,3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AAF" w:rsidRDefault="00967AAF" w:rsidP="005A21C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967AAF" w:rsidRPr="00777395" w:rsidRDefault="00967AAF" w:rsidP="005A21C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77395">
              <w:rPr>
                <w:sz w:val="26"/>
                <w:szCs w:val="26"/>
              </w:rPr>
              <w:t>3 461,3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AAF" w:rsidRPr="00326B22" w:rsidRDefault="00967AAF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AAF" w:rsidRPr="00326B22" w:rsidRDefault="00967AAF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3210,8</w:t>
            </w:r>
          </w:p>
        </w:tc>
      </w:tr>
      <w:tr w:rsidR="00967AAF" w:rsidRPr="00326B22" w:rsidTr="00A81502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AAF" w:rsidRPr="00326B22" w:rsidRDefault="00967AAF" w:rsidP="00326B22">
            <w:pPr>
              <w:jc w:val="center"/>
              <w:rPr>
                <w:color w:val="000000"/>
                <w:sz w:val="26"/>
                <w:szCs w:val="26"/>
              </w:rPr>
            </w:pPr>
            <w:r w:rsidRPr="00326B22">
              <w:rPr>
                <w:color w:val="000000"/>
                <w:sz w:val="26"/>
                <w:szCs w:val="26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7AAF" w:rsidRPr="00326B22" w:rsidRDefault="00967AAF" w:rsidP="00326B22">
            <w:pPr>
              <w:rPr>
                <w:color w:val="000000"/>
                <w:sz w:val="26"/>
                <w:szCs w:val="26"/>
              </w:rPr>
            </w:pPr>
            <w:r w:rsidRPr="00326B22">
              <w:rPr>
                <w:color w:val="000000"/>
                <w:sz w:val="26"/>
                <w:szCs w:val="26"/>
              </w:rPr>
              <w:t>Безвозмездные поступления,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AAF" w:rsidRPr="00326B22" w:rsidRDefault="00967AAF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5085,2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AAF" w:rsidRPr="00C721E5" w:rsidRDefault="00967AAF" w:rsidP="005A21C1">
            <w:pPr>
              <w:jc w:val="center"/>
            </w:pPr>
            <w:r>
              <w:t>6742,9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AAF" w:rsidRDefault="00967AAF" w:rsidP="005A21C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967AAF" w:rsidRPr="00777395" w:rsidRDefault="00967AAF" w:rsidP="005A21C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8 295,4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AAF" w:rsidRPr="00326B22" w:rsidRDefault="00967AAF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1575,3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AAF" w:rsidRPr="00326B22" w:rsidRDefault="00967AAF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AAF" w:rsidRPr="00326B22" w:rsidRDefault="00967AAF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AAF" w:rsidRPr="00326B22" w:rsidRDefault="00967AAF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1874,7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AAF" w:rsidRPr="00326B22" w:rsidRDefault="00967AAF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1919,7</w:t>
            </w:r>
          </w:p>
        </w:tc>
      </w:tr>
      <w:tr w:rsidR="00967AAF" w:rsidRPr="00326B2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AAF" w:rsidRPr="00326B22" w:rsidRDefault="00967AAF" w:rsidP="00326B22">
            <w:pPr>
              <w:jc w:val="center"/>
              <w:rPr>
                <w:color w:val="000000"/>
                <w:sz w:val="26"/>
                <w:szCs w:val="26"/>
              </w:rPr>
            </w:pPr>
            <w:r w:rsidRPr="00326B22">
              <w:rPr>
                <w:color w:val="000000"/>
                <w:sz w:val="26"/>
                <w:szCs w:val="26"/>
              </w:rPr>
              <w:t>1.2.1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7AAF" w:rsidRPr="00326B22" w:rsidRDefault="00967AAF" w:rsidP="00326B22">
            <w:pPr>
              <w:rPr>
                <w:color w:val="000000"/>
                <w:sz w:val="26"/>
                <w:szCs w:val="26"/>
              </w:rPr>
            </w:pPr>
            <w:r w:rsidRPr="00326B22">
              <w:rPr>
                <w:color w:val="000000"/>
                <w:sz w:val="26"/>
                <w:szCs w:val="26"/>
              </w:rPr>
              <w:t>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AAF" w:rsidRPr="00326B22" w:rsidRDefault="00967AAF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AAF" w:rsidRPr="00C721E5" w:rsidRDefault="00967AAF" w:rsidP="005A21C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AAF" w:rsidRPr="00C721E5" w:rsidRDefault="00967AAF" w:rsidP="005A21C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AAF" w:rsidRPr="00326B22" w:rsidRDefault="00967AAF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AAF" w:rsidRPr="00326B22" w:rsidRDefault="00967AAF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AAF" w:rsidRPr="00326B22" w:rsidRDefault="00967AAF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AAF" w:rsidRPr="00326B22" w:rsidRDefault="00967AAF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AAF" w:rsidRPr="00326B22" w:rsidRDefault="00967AAF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192,9</w:t>
            </w:r>
          </w:p>
        </w:tc>
      </w:tr>
      <w:tr w:rsidR="00967AAF" w:rsidRPr="00326B22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AAF" w:rsidRPr="00326B22" w:rsidRDefault="00967AAF" w:rsidP="00326B22">
            <w:pPr>
              <w:jc w:val="center"/>
              <w:rPr>
                <w:color w:val="000000"/>
                <w:sz w:val="26"/>
                <w:szCs w:val="26"/>
              </w:rPr>
            </w:pPr>
            <w:r w:rsidRPr="00326B2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7AAF" w:rsidRPr="00326B22" w:rsidRDefault="00967AAF" w:rsidP="00326B22">
            <w:pPr>
              <w:rPr>
                <w:color w:val="000000"/>
                <w:sz w:val="26"/>
                <w:szCs w:val="26"/>
              </w:rPr>
            </w:pPr>
            <w:r w:rsidRPr="00326B22">
              <w:rPr>
                <w:color w:val="000000"/>
                <w:sz w:val="26"/>
                <w:szCs w:val="26"/>
              </w:rPr>
              <w:t>Расходы бюджета,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AAF" w:rsidRPr="00326B22" w:rsidRDefault="00967AAF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11174,2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AAF" w:rsidRPr="009513AE" w:rsidRDefault="00967AAF" w:rsidP="00326B22">
            <w:pPr>
              <w:jc w:val="center"/>
              <w:rPr>
                <w:color w:val="000000"/>
                <w:sz w:val="26"/>
                <w:szCs w:val="26"/>
              </w:rPr>
            </w:pPr>
            <w:r w:rsidRPr="009513AE">
              <w:rPr>
                <w:bCs/>
              </w:rPr>
              <w:t>10791,2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AAF" w:rsidRDefault="00967AAF" w:rsidP="005A21C1">
            <w:pPr>
              <w:jc w:val="center"/>
              <w:rPr>
                <w:b/>
                <w:bCs/>
              </w:rPr>
            </w:pPr>
          </w:p>
          <w:p w:rsidR="00967AAF" w:rsidRPr="00967AAF" w:rsidRDefault="00967AAF" w:rsidP="005A21C1">
            <w:pPr>
              <w:jc w:val="center"/>
              <w:rPr>
                <w:bCs/>
              </w:rPr>
            </w:pPr>
            <w:r w:rsidRPr="00967AAF">
              <w:rPr>
                <w:bCs/>
              </w:rPr>
              <w:t>11498,5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AAF" w:rsidRPr="00326B22" w:rsidRDefault="00093EC6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6994,2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AAF" w:rsidRPr="00326B22" w:rsidRDefault="00093EC6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4795,6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AAF" w:rsidRPr="00326B22" w:rsidRDefault="00093EC6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AAF" w:rsidRPr="00326B22" w:rsidRDefault="00967AAF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5054,7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AAF" w:rsidRPr="00326B22" w:rsidRDefault="00967AAF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5130,5</w:t>
            </w:r>
          </w:p>
        </w:tc>
      </w:tr>
      <w:tr w:rsidR="00093EC6" w:rsidRPr="00326B22">
        <w:trPr>
          <w:trHeight w:val="10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EC6" w:rsidRPr="00326B22" w:rsidRDefault="00093EC6" w:rsidP="00326B22">
            <w:pPr>
              <w:jc w:val="center"/>
              <w:rPr>
                <w:color w:val="000000"/>
                <w:sz w:val="26"/>
                <w:szCs w:val="26"/>
              </w:rPr>
            </w:pPr>
            <w:r w:rsidRPr="00326B22">
              <w:rPr>
                <w:color w:val="000000"/>
                <w:sz w:val="26"/>
                <w:szCs w:val="26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C6" w:rsidRPr="00326B22" w:rsidRDefault="00093EC6" w:rsidP="00326B22">
            <w:pPr>
              <w:rPr>
                <w:color w:val="000000"/>
                <w:sz w:val="26"/>
                <w:szCs w:val="26"/>
              </w:rPr>
            </w:pPr>
            <w:r w:rsidRPr="00326B22">
              <w:rPr>
                <w:color w:val="000000"/>
                <w:sz w:val="26"/>
                <w:szCs w:val="26"/>
              </w:rPr>
              <w:t>Предельные расходы на реализацию муниципальных программ на период их действия,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EC6" w:rsidRPr="00326B22" w:rsidRDefault="00093EC6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11174,2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EC6" w:rsidRPr="00326B22" w:rsidRDefault="00093EC6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10791,2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EC6" w:rsidRPr="00326B22" w:rsidRDefault="00093EC6" w:rsidP="005C70C3">
            <w:pPr>
              <w:jc w:val="center"/>
              <w:rPr>
                <w:color w:val="000000"/>
                <w:sz w:val="26"/>
                <w:szCs w:val="26"/>
              </w:rPr>
            </w:pPr>
            <w:r w:rsidRPr="00967AAF">
              <w:rPr>
                <w:color w:val="000000"/>
                <w:sz w:val="26"/>
                <w:szCs w:val="26"/>
              </w:rPr>
              <w:t>11498,5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EC6" w:rsidRPr="00326B22" w:rsidRDefault="00093EC6" w:rsidP="005A21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6994,2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EC6" w:rsidRPr="00326B22" w:rsidRDefault="00093EC6" w:rsidP="005A21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4795,6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EC6" w:rsidRPr="00326B22" w:rsidRDefault="00093EC6" w:rsidP="005A21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EC6" w:rsidRPr="00326B22" w:rsidRDefault="00093EC6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5054,7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3EC6" w:rsidRPr="00326B22" w:rsidRDefault="00093EC6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5130,5</w:t>
            </w:r>
          </w:p>
        </w:tc>
      </w:tr>
      <w:tr w:rsidR="007D1C18" w:rsidRPr="00326B22">
        <w:trPr>
          <w:trHeight w:val="5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C18" w:rsidRPr="00326B22" w:rsidRDefault="007D1C18" w:rsidP="00326B22">
            <w:pPr>
              <w:jc w:val="center"/>
              <w:rPr>
                <w:color w:val="000000"/>
                <w:sz w:val="26"/>
                <w:szCs w:val="26"/>
              </w:rPr>
            </w:pPr>
            <w:r w:rsidRPr="00326B22">
              <w:rPr>
                <w:color w:val="000000"/>
                <w:sz w:val="26"/>
                <w:szCs w:val="26"/>
              </w:rPr>
              <w:t>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1C18" w:rsidRPr="00326B22" w:rsidRDefault="007D1C18" w:rsidP="00326B22">
            <w:pPr>
              <w:rPr>
                <w:color w:val="000000"/>
                <w:sz w:val="26"/>
                <w:szCs w:val="26"/>
              </w:rPr>
            </w:pPr>
            <w:r w:rsidRPr="00326B22">
              <w:rPr>
                <w:color w:val="000000"/>
                <w:sz w:val="26"/>
                <w:szCs w:val="26"/>
              </w:rPr>
              <w:t>расходы по обслуживанию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C18" w:rsidRPr="00326B22" w:rsidRDefault="008E28E0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C18" w:rsidRPr="00326B22" w:rsidRDefault="009513AE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C18" w:rsidRPr="00326B22" w:rsidRDefault="00967AAF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C18" w:rsidRPr="00326B22" w:rsidRDefault="00093EC6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C18" w:rsidRPr="00326B22" w:rsidRDefault="00093EC6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C18" w:rsidRPr="00326B22" w:rsidRDefault="00093EC6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C18" w:rsidRPr="00326B22" w:rsidRDefault="00093EC6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1C18" w:rsidRPr="00326B22" w:rsidRDefault="00093EC6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BD6A3C" w:rsidRPr="00326B2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A3C" w:rsidRPr="00326B22" w:rsidRDefault="00BD6A3C" w:rsidP="00326B22">
            <w:pPr>
              <w:jc w:val="center"/>
              <w:rPr>
                <w:color w:val="000000"/>
                <w:sz w:val="26"/>
                <w:szCs w:val="26"/>
              </w:rPr>
            </w:pPr>
            <w:r w:rsidRPr="00326B2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A3C" w:rsidRPr="00326B22" w:rsidRDefault="00BD6A3C" w:rsidP="00326B22">
            <w:pPr>
              <w:rPr>
                <w:color w:val="000000"/>
                <w:sz w:val="26"/>
                <w:szCs w:val="26"/>
              </w:rPr>
            </w:pPr>
            <w:r w:rsidRPr="00326B22">
              <w:rPr>
                <w:color w:val="000000"/>
                <w:sz w:val="26"/>
                <w:szCs w:val="26"/>
              </w:rPr>
              <w:t>Дефицит/профицит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A3C" w:rsidRPr="00326B22" w:rsidRDefault="00BD6A3C" w:rsidP="008E28E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8E28E0">
              <w:rPr>
                <w:color w:val="000000"/>
                <w:sz w:val="26"/>
                <w:szCs w:val="26"/>
              </w:rPr>
              <w:t>1318,9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A3C" w:rsidRPr="00326B22" w:rsidRDefault="00967AAF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A3C" w:rsidRPr="00326B22" w:rsidRDefault="00967AAF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-47,3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A3C" w:rsidRPr="00326B22" w:rsidRDefault="00BD6A3C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A3C" w:rsidRPr="00326B22" w:rsidRDefault="00BD6A3C" w:rsidP="004A330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A3C" w:rsidRPr="00326B22" w:rsidRDefault="00BD6A3C" w:rsidP="004A330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A3C" w:rsidRPr="00326B22" w:rsidRDefault="00BD6A3C" w:rsidP="004A330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A3C" w:rsidRPr="00326B22" w:rsidRDefault="00BD6A3C" w:rsidP="004A330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BD6A3C" w:rsidRPr="00326B22">
        <w:trPr>
          <w:trHeight w:val="4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A3C" w:rsidRPr="00326B22" w:rsidRDefault="00BD6A3C" w:rsidP="00326B22">
            <w:pPr>
              <w:jc w:val="center"/>
              <w:rPr>
                <w:color w:val="000000"/>
                <w:sz w:val="26"/>
                <w:szCs w:val="26"/>
              </w:rPr>
            </w:pPr>
            <w:r w:rsidRPr="00326B2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A3C" w:rsidRPr="00326B22" w:rsidRDefault="00BD6A3C" w:rsidP="00326B22">
            <w:pPr>
              <w:rPr>
                <w:color w:val="000000"/>
                <w:sz w:val="26"/>
                <w:szCs w:val="26"/>
              </w:rPr>
            </w:pPr>
            <w:r w:rsidRPr="00326B22">
              <w:rPr>
                <w:color w:val="000000"/>
                <w:sz w:val="26"/>
                <w:szCs w:val="26"/>
              </w:rPr>
              <w:t xml:space="preserve">Источники финансирования дефицита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A3C" w:rsidRPr="00326B22" w:rsidRDefault="008E28E0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A3C" w:rsidRPr="00326B22" w:rsidRDefault="00967AAF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-581,6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A3C" w:rsidRPr="00326B22" w:rsidRDefault="00967AAF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A3C" w:rsidRPr="00326B22" w:rsidRDefault="00BD6A3C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A3C" w:rsidRPr="00326B22" w:rsidRDefault="00BD6A3C" w:rsidP="004A330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A3C" w:rsidRPr="00326B22" w:rsidRDefault="00BD6A3C" w:rsidP="004A330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A3C" w:rsidRPr="00326B22" w:rsidRDefault="00BD6A3C" w:rsidP="004A330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A3C" w:rsidRPr="00326B22" w:rsidRDefault="00BD6A3C" w:rsidP="004A330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BD6A3C" w:rsidRPr="00326B22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A3C" w:rsidRPr="00326B22" w:rsidRDefault="00BD6A3C" w:rsidP="00326B22">
            <w:pPr>
              <w:jc w:val="center"/>
              <w:rPr>
                <w:color w:val="000000"/>
                <w:sz w:val="26"/>
                <w:szCs w:val="26"/>
              </w:rPr>
            </w:pPr>
            <w:r w:rsidRPr="00326B22">
              <w:rPr>
                <w:color w:val="000000"/>
                <w:sz w:val="26"/>
                <w:szCs w:val="26"/>
              </w:rPr>
              <w:t>4.</w:t>
            </w:r>
            <w:r w:rsidRPr="000C6B9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A3C" w:rsidRPr="00326B22" w:rsidRDefault="00BD6A3C" w:rsidP="00326B22">
            <w:pPr>
              <w:rPr>
                <w:color w:val="000000"/>
                <w:sz w:val="26"/>
                <w:szCs w:val="26"/>
              </w:rPr>
            </w:pPr>
            <w:r w:rsidRPr="00326B22">
              <w:rPr>
                <w:color w:val="000000"/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A3C" w:rsidRPr="00326B22" w:rsidRDefault="008E28E0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A3C" w:rsidRPr="00326B22" w:rsidRDefault="00967AAF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A3C" w:rsidRPr="00326B22" w:rsidRDefault="00BD6A3C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A3C" w:rsidRPr="00326B22" w:rsidRDefault="00BD6A3C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A3C" w:rsidRPr="00326B22" w:rsidRDefault="00BD6A3C" w:rsidP="004A330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A3C" w:rsidRPr="00326B22" w:rsidRDefault="00BD6A3C" w:rsidP="004A330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A3C" w:rsidRPr="00326B22" w:rsidRDefault="00BD6A3C" w:rsidP="004A330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A3C" w:rsidRPr="00326B22" w:rsidRDefault="00BD6A3C" w:rsidP="004A330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BD6A3C" w:rsidRPr="00326B22">
        <w:trPr>
          <w:trHeight w:val="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A3C" w:rsidRPr="00326B22" w:rsidRDefault="00BD6A3C" w:rsidP="00326B22">
            <w:pPr>
              <w:jc w:val="center"/>
              <w:rPr>
                <w:color w:val="000000"/>
                <w:sz w:val="26"/>
                <w:szCs w:val="26"/>
              </w:rPr>
            </w:pPr>
            <w:r w:rsidRPr="00326B22">
              <w:rPr>
                <w:color w:val="000000"/>
                <w:sz w:val="26"/>
                <w:szCs w:val="26"/>
              </w:rPr>
              <w:t>4.</w:t>
            </w:r>
            <w:r w:rsidRPr="000C6B9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A3C" w:rsidRPr="00326B22" w:rsidRDefault="00BD6A3C" w:rsidP="00326B22">
            <w:pPr>
              <w:rPr>
                <w:color w:val="000000"/>
                <w:sz w:val="26"/>
                <w:szCs w:val="26"/>
              </w:rPr>
            </w:pPr>
            <w:r w:rsidRPr="00326B22">
              <w:rPr>
                <w:color w:val="000000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A3C" w:rsidRPr="00326B22" w:rsidRDefault="008E28E0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-1318,9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A3C" w:rsidRPr="00326B22" w:rsidRDefault="00967AAF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A3C" w:rsidRPr="00326B22" w:rsidRDefault="00967AAF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-47,3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A3C" w:rsidRPr="00326B22" w:rsidRDefault="00BD6A3C" w:rsidP="00326B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A3C" w:rsidRPr="00326B22" w:rsidRDefault="00BD6A3C" w:rsidP="004A330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A3C" w:rsidRPr="00326B22" w:rsidRDefault="00BD6A3C" w:rsidP="004A330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A3C" w:rsidRPr="00326B22" w:rsidRDefault="00BD6A3C" w:rsidP="004A330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A3C" w:rsidRPr="00326B22" w:rsidRDefault="00BD6A3C" w:rsidP="004A330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</w:tbl>
    <w:p w:rsidR="007D1C18" w:rsidRDefault="007D1C18" w:rsidP="0037628F">
      <w:pPr>
        <w:shd w:val="clear" w:color="auto" w:fill="FFFFFF"/>
        <w:spacing w:before="100" w:beforeAutospacing="1"/>
        <w:jc w:val="right"/>
        <w:rPr>
          <w:color w:val="000000"/>
          <w:sz w:val="28"/>
          <w:szCs w:val="28"/>
        </w:rPr>
      </w:pPr>
    </w:p>
    <w:p w:rsidR="007D1C18" w:rsidRDefault="007D1C18" w:rsidP="0037628F">
      <w:pPr>
        <w:shd w:val="clear" w:color="auto" w:fill="FFFFFF"/>
        <w:spacing w:before="100" w:beforeAutospacing="1"/>
        <w:jc w:val="right"/>
        <w:rPr>
          <w:color w:val="000000"/>
        </w:rPr>
      </w:pPr>
    </w:p>
    <w:p w:rsidR="007D1C18" w:rsidRDefault="007D1C18" w:rsidP="0037628F">
      <w:pPr>
        <w:shd w:val="clear" w:color="auto" w:fill="FFFFFF"/>
        <w:spacing w:before="100" w:beforeAutospacing="1"/>
        <w:jc w:val="right"/>
        <w:rPr>
          <w:color w:val="000000"/>
        </w:rPr>
      </w:pPr>
    </w:p>
    <w:p w:rsidR="007D1C18" w:rsidRDefault="007D1C18" w:rsidP="0037628F">
      <w:pPr>
        <w:shd w:val="clear" w:color="auto" w:fill="FFFFFF"/>
        <w:spacing w:before="100" w:beforeAutospacing="1"/>
        <w:jc w:val="right"/>
        <w:rPr>
          <w:color w:val="000000"/>
        </w:rPr>
      </w:pPr>
    </w:p>
    <w:p w:rsidR="007D1C18" w:rsidRDefault="007D1C18" w:rsidP="0037628F">
      <w:pPr>
        <w:shd w:val="clear" w:color="auto" w:fill="FFFFFF"/>
        <w:spacing w:before="100" w:beforeAutospacing="1"/>
        <w:jc w:val="right"/>
        <w:rPr>
          <w:color w:val="000000"/>
        </w:rPr>
      </w:pPr>
    </w:p>
    <w:p w:rsidR="007D1C18" w:rsidRDefault="007D1C18" w:rsidP="0037628F">
      <w:pPr>
        <w:shd w:val="clear" w:color="auto" w:fill="FFFFFF"/>
        <w:spacing w:before="100" w:beforeAutospacing="1"/>
        <w:jc w:val="right"/>
        <w:rPr>
          <w:color w:val="000000"/>
        </w:rPr>
      </w:pPr>
    </w:p>
    <w:p w:rsidR="007D1C18" w:rsidRDefault="007D1C18" w:rsidP="0037628F">
      <w:pPr>
        <w:shd w:val="clear" w:color="auto" w:fill="FFFFFF"/>
        <w:spacing w:before="100" w:beforeAutospacing="1"/>
        <w:jc w:val="right"/>
        <w:rPr>
          <w:color w:val="000000"/>
        </w:rPr>
      </w:pPr>
    </w:p>
    <w:p w:rsidR="007D1C18" w:rsidRDefault="007D1C18" w:rsidP="0037628F">
      <w:pPr>
        <w:shd w:val="clear" w:color="auto" w:fill="FFFFFF"/>
        <w:spacing w:before="100" w:beforeAutospacing="1"/>
        <w:jc w:val="right"/>
        <w:rPr>
          <w:color w:val="000000"/>
        </w:rPr>
      </w:pPr>
    </w:p>
    <w:p w:rsidR="007D1C18" w:rsidRPr="00B5124B" w:rsidRDefault="007D1C18" w:rsidP="0037628F">
      <w:pPr>
        <w:shd w:val="clear" w:color="auto" w:fill="FFFFFF"/>
        <w:spacing w:before="100" w:beforeAutospacing="1"/>
        <w:jc w:val="right"/>
        <w:rPr>
          <w:color w:val="000000"/>
        </w:rPr>
      </w:pPr>
    </w:p>
    <w:p w:rsidR="007D1C18" w:rsidRDefault="007D1C18" w:rsidP="0037628F">
      <w:pPr>
        <w:shd w:val="clear" w:color="auto" w:fill="FFFFFF"/>
        <w:spacing w:before="100" w:beforeAutospacing="1"/>
        <w:jc w:val="right"/>
        <w:rPr>
          <w:color w:val="000000"/>
        </w:rPr>
      </w:pPr>
    </w:p>
    <w:p w:rsidR="00C12EA3" w:rsidRDefault="007D1C18" w:rsidP="0061056D">
      <w:pPr>
        <w:shd w:val="clear" w:color="auto" w:fill="FFFFFF"/>
        <w:spacing w:before="100" w:beforeAutospacing="1" w:line="100" w:lineRule="exac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</w:t>
      </w:r>
    </w:p>
    <w:p w:rsidR="00C12EA3" w:rsidRDefault="00C12EA3" w:rsidP="0061056D">
      <w:pPr>
        <w:shd w:val="clear" w:color="auto" w:fill="FFFFFF"/>
        <w:spacing w:before="100" w:beforeAutospacing="1" w:line="100" w:lineRule="exact"/>
        <w:rPr>
          <w:color w:val="000000"/>
        </w:rPr>
      </w:pPr>
    </w:p>
    <w:p w:rsidR="00C12EA3" w:rsidRDefault="00C12EA3" w:rsidP="0061056D">
      <w:pPr>
        <w:shd w:val="clear" w:color="auto" w:fill="FFFFFF"/>
        <w:spacing w:before="100" w:beforeAutospacing="1" w:line="100" w:lineRule="exact"/>
        <w:rPr>
          <w:color w:val="000000"/>
        </w:rPr>
      </w:pPr>
    </w:p>
    <w:p w:rsidR="00C12EA3" w:rsidRDefault="007D1C18" w:rsidP="00C12EA3">
      <w:pPr>
        <w:shd w:val="clear" w:color="auto" w:fill="FFFFFF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Приложение N 2 </w:t>
      </w:r>
      <w:r w:rsidRPr="00326B22">
        <w:rPr>
          <w:color w:val="000000"/>
          <w:sz w:val="26"/>
          <w:szCs w:val="26"/>
        </w:rPr>
        <w:t xml:space="preserve"> </w:t>
      </w:r>
    </w:p>
    <w:p w:rsidR="007D1C18" w:rsidRPr="00326B22" w:rsidRDefault="007D1C18" w:rsidP="00C12EA3">
      <w:pPr>
        <w:shd w:val="clear" w:color="auto" w:fill="FFFFFF"/>
        <w:jc w:val="right"/>
        <w:rPr>
          <w:color w:val="000000"/>
          <w:sz w:val="26"/>
          <w:szCs w:val="26"/>
        </w:rPr>
      </w:pPr>
      <w:r w:rsidRPr="00326B22">
        <w:rPr>
          <w:color w:val="000000"/>
          <w:sz w:val="26"/>
          <w:szCs w:val="26"/>
        </w:rPr>
        <w:t>к бюджетному прогнозу</w:t>
      </w:r>
    </w:p>
    <w:p w:rsidR="007D1C18" w:rsidRPr="00326B22" w:rsidRDefault="00FA2E98" w:rsidP="00C12EA3">
      <w:pPr>
        <w:shd w:val="clear" w:color="auto" w:fill="FFFFFF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Александро-Донского</w:t>
      </w:r>
      <w:r w:rsidR="007D1C18" w:rsidRPr="00326B22">
        <w:rPr>
          <w:color w:val="000000"/>
          <w:sz w:val="26"/>
          <w:szCs w:val="26"/>
        </w:rPr>
        <w:t xml:space="preserve"> сельского поселения</w:t>
      </w:r>
    </w:p>
    <w:p w:rsidR="007D1C18" w:rsidRPr="00326B22" w:rsidRDefault="007D1C18" w:rsidP="00C12EA3">
      <w:pPr>
        <w:shd w:val="clear" w:color="auto" w:fill="FFFFFF"/>
        <w:jc w:val="right"/>
        <w:rPr>
          <w:color w:val="000000"/>
          <w:sz w:val="26"/>
          <w:szCs w:val="26"/>
        </w:rPr>
      </w:pPr>
      <w:r w:rsidRPr="00326B22">
        <w:rPr>
          <w:color w:val="000000"/>
          <w:sz w:val="26"/>
          <w:szCs w:val="26"/>
        </w:rPr>
        <w:t>на долгосрочный период</w:t>
      </w:r>
    </w:p>
    <w:p w:rsidR="007D1C18" w:rsidRPr="00326B22" w:rsidRDefault="007D1C18" w:rsidP="00C12EA3">
      <w:pPr>
        <w:shd w:val="clear" w:color="auto" w:fill="FFFFFF"/>
        <w:jc w:val="right"/>
        <w:rPr>
          <w:color w:val="000000"/>
          <w:sz w:val="26"/>
          <w:szCs w:val="26"/>
        </w:rPr>
      </w:pPr>
      <w:r w:rsidRPr="00326B22">
        <w:rPr>
          <w:color w:val="000000"/>
          <w:sz w:val="26"/>
          <w:szCs w:val="26"/>
        </w:rPr>
        <w:t>до 2022 года</w:t>
      </w:r>
    </w:p>
    <w:p w:rsidR="007D1C18" w:rsidRDefault="007D1C18" w:rsidP="00C12EA3">
      <w:pPr>
        <w:shd w:val="clear" w:color="auto" w:fill="FFFFFF"/>
        <w:jc w:val="right"/>
        <w:rPr>
          <w:color w:val="000000"/>
        </w:rPr>
      </w:pPr>
    </w:p>
    <w:p w:rsidR="007D1C18" w:rsidRPr="00B5124B" w:rsidRDefault="007D1C18" w:rsidP="0037628F">
      <w:pPr>
        <w:shd w:val="clear" w:color="auto" w:fill="FFFFFF"/>
        <w:jc w:val="right"/>
        <w:rPr>
          <w:color w:val="000000"/>
        </w:rPr>
      </w:pPr>
    </w:p>
    <w:p w:rsidR="007D1C18" w:rsidRPr="0061056D" w:rsidRDefault="007D1C18" w:rsidP="00C12EA3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  <w:bookmarkStart w:id="2" w:name="P245"/>
      <w:bookmarkEnd w:id="2"/>
      <w:r w:rsidRPr="0061056D">
        <w:rPr>
          <w:b/>
          <w:bCs/>
          <w:color w:val="000000"/>
        </w:rPr>
        <w:t>ПОКАЗАТЕЛИ</w:t>
      </w:r>
    </w:p>
    <w:p w:rsidR="007D1C18" w:rsidRPr="0061056D" w:rsidRDefault="007D1C18" w:rsidP="00C12EA3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  <w:r w:rsidRPr="0061056D">
        <w:rPr>
          <w:b/>
          <w:bCs/>
          <w:color w:val="000000"/>
        </w:rPr>
        <w:t xml:space="preserve">ФИНАНСОВОГО </w:t>
      </w:r>
      <w:r>
        <w:rPr>
          <w:b/>
          <w:bCs/>
          <w:color w:val="000000"/>
        </w:rPr>
        <w:t>ОБЕСПЕЧЕНИЯ МУНИЦИПАЛЬНОЙ</w:t>
      </w:r>
      <w:r w:rsidRPr="0061056D">
        <w:rPr>
          <w:b/>
          <w:bCs/>
          <w:color w:val="000000"/>
        </w:rPr>
        <w:t xml:space="preserve"> ПРОГРАММ</w:t>
      </w:r>
      <w:r>
        <w:rPr>
          <w:b/>
          <w:bCs/>
          <w:color w:val="000000"/>
        </w:rPr>
        <w:t>Ы</w:t>
      </w:r>
    </w:p>
    <w:p w:rsidR="007D1C18" w:rsidRDefault="007D1C18" w:rsidP="00C12EA3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«СОЦИАЛЬНО-Э</w:t>
      </w:r>
      <w:r w:rsidR="00C12EA3">
        <w:rPr>
          <w:b/>
          <w:bCs/>
          <w:color w:val="000000"/>
        </w:rPr>
        <w:t xml:space="preserve">КОНОМИЧЕСКОЕ РАЗВИТИЕ </w:t>
      </w:r>
      <w:r w:rsidR="00FA2E98">
        <w:rPr>
          <w:b/>
          <w:bCs/>
          <w:color w:val="000000"/>
        </w:rPr>
        <w:t>АЛЕКСАНДРО-ДОНСКОГО</w:t>
      </w:r>
      <w:r>
        <w:rPr>
          <w:b/>
          <w:bCs/>
          <w:color w:val="000000"/>
        </w:rPr>
        <w:t xml:space="preserve"> СЕЛЬСКОГО ПОСЕЛЕНИЯ» </w:t>
      </w:r>
    </w:p>
    <w:p w:rsidR="007D1C18" w:rsidRPr="0061056D" w:rsidRDefault="007D1C18" w:rsidP="00C12EA3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  <w:r w:rsidRPr="0061056D">
        <w:rPr>
          <w:b/>
          <w:bCs/>
          <w:color w:val="000000"/>
        </w:rPr>
        <w:t>НА ПЕРИОД ДЕЙСТВИЯ</w:t>
      </w:r>
      <w:r>
        <w:rPr>
          <w:b/>
          <w:bCs/>
          <w:color w:val="000000"/>
        </w:rPr>
        <w:t xml:space="preserve"> </w:t>
      </w:r>
      <w:r w:rsidRPr="0061056D">
        <w:rPr>
          <w:b/>
          <w:bCs/>
          <w:color w:val="000000"/>
        </w:rPr>
        <w:t>ЗА СЧЕТ СРЕДСТВ МЕСТНОГО БЮДЖЕТА</w:t>
      </w:r>
    </w:p>
    <w:p w:rsidR="007D1C18" w:rsidRPr="00B5124B" w:rsidRDefault="007D1C18" w:rsidP="0037628F">
      <w:pPr>
        <w:shd w:val="clear" w:color="auto" w:fill="FFFFFF"/>
        <w:jc w:val="right"/>
        <w:rPr>
          <w:color w:val="000000"/>
        </w:rPr>
      </w:pPr>
      <w:r w:rsidRPr="00B5124B">
        <w:rPr>
          <w:color w:val="000000"/>
          <w:sz w:val="28"/>
          <w:szCs w:val="28"/>
        </w:rPr>
        <w:t>(тыс. рублей)</w:t>
      </w:r>
    </w:p>
    <w:tbl>
      <w:tblPr>
        <w:tblW w:w="0" w:type="auto"/>
        <w:tblCellSpacing w:w="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71"/>
        <w:gridCol w:w="6154"/>
        <w:gridCol w:w="1138"/>
        <w:gridCol w:w="1138"/>
        <w:gridCol w:w="1045"/>
        <w:gridCol w:w="1045"/>
        <w:gridCol w:w="1088"/>
        <w:gridCol w:w="1045"/>
        <w:gridCol w:w="1074"/>
      </w:tblGrid>
      <w:tr w:rsidR="00C12EA3" w:rsidRPr="00C12EA3" w:rsidTr="00C12EA3"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C18" w:rsidRPr="00C12EA3" w:rsidRDefault="007D1C18" w:rsidP="007D781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>N строки</w:t>
            </w:r>
          </w:p>
        </w:tc>
        <w:tc>
          <w:tcPr>
            <w:tcW w:w="0" w:type="auto"/>
            <w:vMerge w:val="restar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C18" w:rsidRPr="00C12EA3" w:rsidRDefault="007D1C18" w:rsidP="0061056D">
            <w:pPr>
              <w:jc w:val="center"/>
              <w:rPr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 xml:space="preserve">Наименование </w:t>
            </w:r>
          </w:p>
          <w:p w:rsidR="007D1C18" w:rsidRPr="00C12EA3" w:rsidRDefault="007D1C18" w:rsidP="006105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 xml:space="preserve">муниципальной программы </w:t>
            </w:r>
          </w:p>
        </w:tc>
        <w:tc>
          <w:tcPr>
            <w:tcW w:w="0" w:type="auto"/>
            <w:gridSpan w:val="7"/>
            <w:tcBorders>
              <w:top w:val="nil"/>
              <w:right w:val="nil"/>
            </w:tcBorders>
          </w:tcPr>
          <w:p w:rsidR="007D1C18" w:rsidRPr="00C12EA3" w:rsidRDefault="007D1C18" w:rsidP="007D7817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>Расходы местного бюджета на финансовое обеспечение реализации муниципальной программы</w:t>
            </w:r>
          </w:p>
        </w:tc>
      </w:tr>
      <w:tr w:rsidR="00C12EA3" w:rsidRPr="00C12EA3" w:rsidTr="00C12EA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C18" w:rsidRPr="00C12EA3" w:rsidRDefault="007D1C18" w:rsidP="007D7817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D1C18" w:rsidRPr="00C12EA3" w:rsidRDefault="007D1C18" w:rsidP="007D7817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EA3" w:rsidRPr="00C12EA3" w:rsidRDefault="007D1C18" w:rsidP="00E06286">
            <w:pPr>
              <w:jc w:val="center"/>
              <w:rPr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 xml:space="preserve">2016 </w:t>
            </w:r>
          </w:p>
          <w:p w:rsidR="007D1C18" w:rsidRPr="00C12EA3" w:rsidRDefault="007D1C18" w:rsidP="00E06286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EA3" w:rsidRPr="00C12EA3" w:rsidRDefault="007D1C18" w:rsidP="00E06286">
            <w:pPr>
              <w:jc w:val="center"/>
              <w:rPr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>2017</w:t>
            </w:r>
          </w:p>
          <w:p w:rsidR="007D1C18" w:rsidRPr="00C12EA3" w:rsidRDefault="007D1C18" w:rsidP="00E06286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EA3" w:rsidRPr="00C12EA3" w:rsidRDefault="007D1C18" w:rsidP="00E06286">
            <w:pPr>
              <w:jc w:val="center"/>
              <w:rPr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>2018</w:t>
            </w:r>
          </w:p>
          <w:p w:rsidR="007D1C18" w:rsidRPr="00C12EA3" w:rsidRDefault="007D1C18" w:rsidP="00E06286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EA3" w:rsidRPr="00C12EA3" w:rsidRDefault="007D1C18" w:rsidP="00E06286">
            <w:pPr>
              <w:jc w:val="center"/>
              <w:rPr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 xml:space="preserve">2019 </w:t>
            </w:r>
          </w:p>
          <w:p w:rsidR="007D1C18" w:rsidRPr="00C12EA3" w:rsidRDefault="007D1C18" w:rsidP="00E06286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0" w:type="auto"/>
            <w:vAlign w:val="center"/>
          </w:tcPr>
          <w:p w:rsidR="00C12EA3" w:rsidRPr="00C12EA3" w:rsidRDefault="007D1C18" w:rsidP="00E06286">
            <w:pPr>
              <w:jc w:val="center"/>
              <w:rPr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>2020</w:t>
            </w:r>
          </w:p>
          <w:p w:rsidR="007D1C18" w:rsidRPr="00C12EA3" w:rsidRDefault="007D1C18" w:rsidP="00E06286">
            <w:pPr>
              <w:jc w:val="center"/>
              <w:rPr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EA3" w:rsidRPr="00C12EA3" w:rsidRDefault="007D1C18" w:rsidP="00E06286">
            <w:pPr>
              <w:jc w:val="center"/>
              <w:rPr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 xml:space="preserve">2021 </w:t>
            </w:r>
          </w:p>
          <w:p w:rsidR="007D1C18" w:rsidRPr="00C12EA3" w:rsidRDefault="007D1C18" w:rsidP="00E06286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C12EA3" w:rsidRPr="00C12EA3" w:rsidRDefault="007D1C18" w:rsidP="00E06286">
            <w:pPr>
              <w:jc w:val="center"/>
              <w:rPr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>2022</w:t>
            </w:r>
          </w:p>
          <w:p w:rsidR="007D1C18" w:rsidRPr="00C12EA3" w:rsidRDefault="007D1C18" w:rsidP="00E06286">
            <w:pPr>
              <w:jc w:val="center"/>
              <w:rPr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>год</w:t>
            </w:r>
          </w:p>
        </w:tc>
      </w:tr>
      <w:tr w:rsidR="00C12EA3" w:rsidRPr="00C12EA3" w:rsidTr="00C12EA3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C18" w:rsidRPr="00C12EA3" w:rsidRDefault="007D1C18" w:rsidP="007D781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C18" w:rsidRPr="00C12EA3" w:rsidRDefault="007D1C18" w:rsidP="007D781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C18" w:rsidRPr="00C12EA3" w:rsidRDefault="007D1C18" w:rsidP="007D781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C18" w:rsidRPr="00C12EA3" w:rsidRDefault="007D1C18" w:rsidP="007D781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C18" w:rsidRPr="00C12EA3" w:rsidRDefault="007D1C18" w:rsidP="007D781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C18" w:rsidRPr="00C12EA3" w:rsidRDefault="007D1C18" w:rsidP="007D781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7D1C18" w:rsidRPr="00C12EA3" w:rsidRDefault="007D1C18" w:rsidP="007D7817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C18" w:rsidRPr="00C12EA3" w:rsidRDefault="007D1C18" w:rsidP="007D781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right w:val="nil"/>
            </w:tcBorders>
          </w:tcPr>
          <w:p w:rsidR="007D1C18" w:rsidRPr="00C12EA3" w:rsidRDefault="007D1C18" w:rsidP="007D7817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>9</w:t>
            </w:r>
          </w:p>
        </w:tc>
      </w:tr>
      <w:tr w:rsidR="00093EC6" w:rsidRPr="00C12EA3" w:rsidTr="00C12EA3">
        <w:trPr>
          <w:trHeight w:val="807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EC6" w:rsidRPr="00C12EA3" w:rsidRDefault="00093EC6" w:rsidP="007D781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EC6" w:rsidRPr="00C12EA3" w:rsidRDefault="00093EC6" w:rsidP="00E06286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 xml:space="preserve">Муниципальная программа "Социально-экономическое развитие </w:t>
            </w:r>
            <w:r>
              <w:rPr>
                <w:color w:val="000000"/>
                <w:sz w:val="26"/>
                <w:szCs w:val="26"/>
              </w:rPr>
              <w:t>Александро-Донского</w:t>
            </w:r>
            <w:r w:rsidRPr="00C12EA3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3EC6" w:rsidRPr="009513AE" w:rsidRDefault="00093EC6" w:rsidP="005A21C1">
            <w:pPr>
              <w:jc w:val="center"/>
              <w:rPr>
                <w:color w:val="000000"/>
                <w:sz w:val="26"/>
                <w:szCs w:val="26"/>
              </w:rPr>
            </w:pPr>
            <w:r w:rsidRPr="009513AE">
              <w:rPr>
                <w:bCs/>
              </w:rPr>
              <w:t>10791,2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3EC6" w:rsidRDefault="00093EC6" w:rsidP="005A21C1">
            <w:pPr>
              <w:jc w:val="center"/>
              <w:rPr>
                <w:b/>
                <w:bCs/>
              </w:rPr>
            </w:pPr>
          </w:p>
          <w:p w:rsidR="00093EC6" w:rsidRPr="00967AAF" w:rsidRDefault="00093EC6" w:rsidP="005A21C1">
            <w:pPr>
              <w:jc w:val="center"/>
              <w:rPr>
                <w:bCs/>
              </w:rPr>
            </w:pPr>
            <w:r w:rsidRPr="00967AAF">
              <w:rPr>
                <w:bCs/>
              </w:rPr>
              <w:t>11498,5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3EC6" w:rsidRPr="00326B22" w:rsidRDefault="00093EC6" w:rsidP="005A21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6994,2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3EC6" w:rsidRPr="00326B22" w:rsidRDefault="00093EC6" w:rsidP="005A21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4795,6</w:t>
            </w:r>
          </w:p>
        </w:tc>
        <w:tc>
          <w:tcPr>
            <w:tcW w:w="0" w:type="auto"/>
            <w:vAlign w:val="bottom"/>
          </w:tcPr>
          <w:p w:rsidR="00093EC6" w:rsidRPr="00326B22" w:rsidRDefault="00093EC6" w:rsidP="005A21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4834,0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3EC6" w:rsidRPr="00326B22" w:rsidRDefault="00093EC6" w:rsidP="005A21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5054,7</w:t>
            </w:r>
          </w:p>
        </w:tc>
        <w:tc>
          <w:tcPr>
            <w:tcW w:w="0" w:type="auto"/>
            <w:tcBorders>
              <w:right w:val="nil"/>
            </w:tcBorders>
            <w:vAlign w:val="bottom"/>
          </w:tcPr>
          <w:p w:rsidR="00093EC6" w:rsidRPr="00326B22" w:rsidRDefault="00093EC6" w:rsidP="005A21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5130,5</w:t>
            </w:r>
          </w:p>
        </w:tc>
      </w:tr>
      <w:tr w:rsidR="00093EC6" w:rsidRPr="00C12EA3" w:rsidTr="00C12EA3">
        <w:trPr>
          <w:trHeight w:val="2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EC6" w:rsidRPr="00C12EA3" w:rsidRDefault="00093EC6" w:rsidP="007D781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EC6" w:rsidRPr="00C12EA3" w:rsidRDefault="00093EC6" w:rsidP="00093E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12EA3">
              <w:rPr>
                <w:color w:val="000000"/>
                <w:sz w:val="26"/>
                <w:szCs w:val="26"/>
              </w:rPr>
              <w:t>ИТОГО</w:t>
            </w:r>
            <w:bookmarkStart w:id="3" w:name="_GoBack"/>
            <w:bookmarkEnd w:id="3"/>
          </w:p>
        </w:tc>
        <w:tc>
          <w:tcPr>
            <w:tcW w:w="0" w:type="auto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3EC6" w:rsidRPr="009513AE" w:rsidRDefault="00093EC6" w:rsidP="005A21C1">
            <w:pPr>
              <w:jc w:val="center"/>
              <w:rPr>
                <w:color w:val="000000"/>
                <w:sz w:val="26"/>
                <w:szCs w:val="26"/>
              </w:rPr>
            </w:pPr>
            <w:r w:rsidRPr="009513AE">
              <w:rPr>
                <w:bCs/>
              </w:rPr>
              <w:t>10791,2</w:t>
            </w:r>
          </w:p>
        </w:tc>
        <w:tc>
          <w:tcPr>
            <w:tcW w:w="0" w:type="auto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3EC6" w:rsidRDefault="00093EC6" w:rsidP="005A21C1">
            <w:pPr>
              <w:jc w:val="center"/>
              <w:rPr>
                <w:b/>
                <w:bCs/>
              </w:rPr>
            </w:pPr>
          </w:p>
          <w:p w:rsidR="00093EC6" w:rsidRPr="00967AAF" w:rsidRDefault="00093EC6" w:rsidP="005A21C1">
            <w:pPr>
              <w:jc w:val="center"/>
              <w:rPr>
                <w:bCs/>
              </w:rPr>
            </w:pPr>
            <w:r w:rsidRPr="00967AAF">
              <w:rPr>
                <w:bCs/>
              </w:rPr>
              <w:t>11498,5</w:t>
            </w:r>
          </w:p>
        </w:tc>
        <w:tc>
          <w:tcPr>
            <w:tcW w:w="0" w:type="auto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3EC6" w:rsidRPr="00326B22" w:rsidRDefault="00093EC6" w:rsidP="005A21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6994,2</w:t>
            </w:r>
          </w:p>
        </w:tc>
        <w:tc>
          <w:tcPr>
            <w:tcW w:w="0" w:type="auto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3EC6" w:rsidRPr="00326B22" w:rsidRDefault="00093EC6" w:rsidP="005A21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4795,6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093EC6" w:rsidRPr="00326B22" w:rsidRDefault="00093EC6" w:rsidP="005A21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4834,0</w:t>
            </w:r>
          </w:p>
        </w:tc>
        <w:tc>
          <w:tcPr>
            <w:tcW w:w="0" w:type="auto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3EC6" w:rsidRPr="00326B22" w:rsidRDefault="00093EC6" w:rsidP="005A21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5054,7</w:t>
            </w:r>
          </w:p>
        </w:tc>
        <w:tc>
          <w:tcPr>
            <w:tcW w:w="0" w:type="auto"/>
            <w:tcBorders>
              <w:bottom w:val="nil"/>
              <w:right w:val="nil"/>
            </w:tcBorders>
            <w:vAlign w:val="bottom"/>
          </w:tcPr>
          <w:p w:rsidR="00093EC6" w:rsidRPr="00326B22" w:rsidRDefault="00093EC6" w:rsidP="005A21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5130,5</w:t>
            </w:r>
          </w:p>
        </w:tc>
      </w:tr>
    </w:tbl>
    <w:p w:rsidR="007D1C18" w:rsidRPr="00B5124B" w:rsidRDefault="007D1C18" w:rsidP="0037628F">
      <w:pPr>
        <w:shd w:val="clear" w:color="auto" w:fill="FFFFFF"/>
        <w:spacing w:before="100" w:beforeAutospacing="1" w:after="240"/>
        <w:rPr>
          <w:color w:val="000000"/>
          <w:lang w:val="en-US"/>
        </w:rPr>
      </w:pPr>
    </w:p>
    <w:p w:rsidR="007D1C18" w:rsidRDefault="007D1C18"/>
    <w:sectPr w:rsidR="007D1C18" w:rsidSect="00326B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C1009"/>
    <w:multiLevelType w:val="multilevel"/>
    <w:tmpl w:val="C8CCE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657C"/>
    <w:rsid w:val="0007300F"/>
    <w:rsid w:val="00085F3F"/>
    <w:rsid w:val="00093EC6"/>
    <w:rsid w:val="000A3ED7"/>
    <w:rsid w:val="000C6B94"/>
    <w:rsid w:val="000D657C"/>
    <w:rsid w:val="00110C8C"/>
    <w:rsid w:val="00160E2F"/>
    <w:rsid w:val="00172396"/>
    <w:rsid w:val="001B00D7"/>
    <w:rsid w:val="001C05F9"/>
    <w:rsid w:val="00224FEA"/>
    <w:rsid w:val="00306B99"/>
    <w:rsid w:val="00316866"/>
    <w:rsid w:val="00326B22"/>
    <w:rsid w:val="00326C12"/>
    <w:rsid w:val="003677E3"/>
    <w:rsid w:val="0037628F"/>
    <w:rsid w:val="00393846"/>
    <w:rsid w:val="003E22E4"/>
    <w:rsid w:val="00416F01"/>
    <w:rsid w:val="005302E0"/>
    <w:rsid w:val="005330C6"/>
    <w:rsid w:val="00545068"/>
    <w:rsid w:val="005925B2"/>
    <w:rsid w:val="0061056D"/>
    <w:rsid w:val="0068549F"/>
    <w:rsid w:val="006F6DC3"/>
    <w:rsid w:val="007B4B3E"/>
    <w:rsid w:val="007D1C18"/>
    <w:rsid w:val="007D7817"/>
    <w:rsid w:val="00893DD2"/>
    <w:rsid w:val="008E28E0"/>
    <w:rsid w:val="009034D1"/>
    <w:rsid w:val="009513AE"/>
    <w:rsid w:val="00967AAF"/>
    <w:rsid w:val="009842ED"/>
    <w:rsid w:val="009D27AA"/>
    <w:rsid w:val="00A31096"/>
    <w:rsid w:val="00A61233"/>
    <w:rsid w:val="00AA792E"/>
    <w:rsid w:val="00AE00D1"/>
    <w:rsid w:val="00B26F05"/>
    <w:rsid w:val="00B5124B"/>
    <w:rsid w:val="00B84B13"/>
    <w:rsid w:val="00BD6A3C"/>
    <w:rsid w:val="00C12EA3"/>
    <w:rsid w:val="00C66356"/>
    <w:rsid w:val="00C721E5"/>
    <w:rsid w:val="00C91C51"/>
    <w:rsid w:val="00CD3DA0"/>
    <w:rsid w:val="00CD7342"/>
    <w:rsid w:val="00D16E71"/>
    <w:rsid w:val="00DC3901"/>
    <w:rsid w:val="00DF5157"/>
    <w:rsid w:val="00E06286"/>
    <w:rsid w:val="00E347F9"/>
    <w:rsid w:val="00E5232F"/>
    <w:rsid w:val="00EC0209"/>
    <w:rsid w:val="00F758F6"/>
    <w:rsid w:val="00F95A6C"/>
    <w:rsid w:val="00FA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3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85F3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85F3F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styleId="a3">
    <w:name w:val="Strong"/>
    <w:uiPriority w:val="99"/>
    <w:qFormat/>
    <w:rsid w:val="00085F3F"/>
    <w:rPr>
      <w:b/>
      <w:bCs/>
    </w:rPr>
  </w:style>
  <w:style w:type="paragraph" w:customStyle="1" w:styleId="consplusnonformat">
    <w:name w:val="consplusnonformat"/>
    <w:basedOn w:val="a"/>
    <w:uiPriority w:val="99"/>
    <w:rsid w:val="00085F3F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rsid w:val="00967AAF"/>
    <w:pPr>
      <w:suppressAutoHyphens/>
      <w:spacing w:before="100" w:after="100"/>
    </w:pPr>
    <w:rPr>
      <w:rFonts w:ascii="Verdana" w:hAnsi="Verdana"/>
      <w:color w:val="000000"/>
      <w:sz w:val="1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32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24E480616F58A925BDFCB037A20EA806AA49D749E0D058E1CE4DAFAFEE7B7DF624B4AC87B7DJFN5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C60FC-1E86-4189-86E2-00EDDDEB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2016-12-12T12:00:00Z</cp:lastPrinted>
  <dcterms:created xsi:type="dcterms:W3CDTF">2016-12-11T08:03:00Z</dcterms:created>
  <dcterms:modified xsi:type="dcterms:W3CDTF">2017-11-28T06:16:00Z</dcterms:modified>
</cp:coreProperties>
</file>